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7"/>
          <w:szCs w:val="27"/>
          <w:u w:val="none"/>
          <w:shd w:fill="auto" w:val="clear"/>
          <w:vertAlign w:val="baseline"/>
        </w:rPr>
      </w:pPr>
      <w:r w:rsidDel="00000000" w:rsidR="00000000" w:rsidRPr="00000000">
        <w:rPr/>
        <w:drawing>
          <wp:inline distB="114300" distT="114300" distL="114300" distR="114300">
            <wp:extent cx="1362075" cy="117157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2075"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b w:val="1"/>
          <w:i w:val="0"/>
          <w:smallCaps w:val="0"/>
          <w:strike w:val="0"/>
          <w:color w:val="4a4a4a"/>
          <w:sz w:val="36"/>
          <w:szCs w:val="36"/>
          <w:u w:val="none"/>
          <w:shd w:fill="auto" w:val="clear"/>
          <w:vertAlign w:val="baseline"/>
        </w:rPr>
      </w:pPr>
      <w:r w:rsidDel="00000000" w:rsidR="00000000" w:rsidRPr="00000000">
        <w:rPr>
          <w:b w:val="1"/>
          <w:color w:val="4a4a4a"/>
          <w:sz w:val="36"/>
          <w:szCs w:val="36"/>
          <w:rtl w:val="0"/>
        </w:rPr>
        <w:t xml:space="preserve">Coach Company, LLC</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 Handbook</w:t>
      </w:r>
      <w:r w:rsidDel="00000000" w:rsidR="00000000" w:rsidRPr="00000000">
        <w:rPr>
          <w:rFonts w:ascii="Arial" w:cs="Arial" w:eastAsia="Arial" w:hAnsi="Arial"/>
          <w:i w:val="1"/>
          <w:smallCaps w:val="0"/>
          <w:strike w:val="0"/>
          <w:color w:val="000000"/>
          <w:sz w:val="27"/>
          <w:szCs w:val="27"/>
          <w:u w:val="none"/>
          <w:shd w:fill="auto" w:val="clear"/>
          <w:vertAlign w:val="baseline"/>
          <w:rtl w:val="0"/>
        </w:rPr>
        <w:br w:type="textWrapping"/>
      </w:r>
      <w:r w:rsidDel="00000000" w:rsidR="00000000" w:rsidRPr="00000000">
        <w:rPr>
          <w:i w:val="1"/>
          <w:rtl w:val="0"/>
        </w:rPr>
        <w:t xml:space="preserve">October</w:t>
      </w:r>
      <w:r w:rsidDel="00000000" w:rsidR="00000000" w:rsidRPr="00000000">
        <w:rPr>
          <w:rFonts w:ascii="Arial" w:cs="Arial" w:eastAsia="Arial" w:hAnsi="Arial"/>
          <w:i w:val="1"/>
          <w:smallCaps w:val="0"/>
          <w:strike w:val="0"/>
          <w:color w:val="000000"/>
          <w:sz w:val="27"/>
          <w:szCs w:val="27"/>
          <w:u w:val="none"/>
          <w:shd w:fill="auto" w:val="clear"/>
          <w:vertAlign w:val="baseline"/>
          <w:rtl w:val="0"/>
        </w:rPr>
        <w:t xml:space="preserve">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sz w:val="27"/>
          <w:szCs w:val="27"/>
        </w:rPr>
        <mc:AlternateContent>
          <mc:Choice Requires="wpg">
            <w:drawing>
              <wp:anchor allowOverlap="1" behindDoc="0" distB="0" distT="0" distL="0" distR="0" hidden="0" layoutInCell="1" locked="0" relativeHeight="0" simplePos="0">
                <wp:simplePos x="0" y="0"/>
                <wp:positionH relativeFrom="page">
                  <wp:posOffset>-1424</wp:posOffset>
                </wp:positionH>
                <wp:positionV relativeFrom="page">
                  <wp:posOffset>9715382</wp:posOffset>
                </wp:positionV>
                <wp:extent cx="7561778" cy="998391"/>
                <wp:effectExtent b="0" l="0" r="0" t="0"/>
                <wp:wrapTopAndBottom distB="0" distT="0"/>
                <wp:docPr id="2" name=""/>
                <a:graphic>
                  <a:graphicData uri="http://schemas.microsoft.com/office/word/2010/wordprocessingGroup">
                    <wpg:wgp>
                      <wpg:cNvGrpSpPr/>
                      <wpg:grpSpPr>
                        <a:xfrm>
                          <a:off x="0" y="476275"/>
                          <a:ext cx="7561778" cy="998391"/>
                          <a:chOff x="0" y="476275"/>
                          <a:chExt cx="12192000" cy="1589400"/>
                        </a:xfrm>
                      </wpg:grpSpPr>
                      <wps:wsp>
                        <wps:cNvSpPr/>
                        <wps:cNvPr id="2" name="Shape 2"/>
                        <wps:spPr>
                          <a:xfrm flipH="1">
                            <a:off x="0" y="476275"/>
                            <a:ext cx="12192000" cy="1589400"/>
                          </a:xfrm>
                          <a:prstGeom prst="rtTriangle">
                            <a:avLst/>
                          </a:prstGeom>
                          <a:solidFill>
                            <a:srgbClr val="C3D5DC"/>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flipH="1">
                            <a:off x="1308600" y="669150"/>
                            <a:ext cx="10883400" cy="1384500"/>
                          </a:xfrm>
                          <a:prstGeom prst="rtTriangle">
                            <a:avLst/>
                          </a:prstGeom>
                          <a:solidFill>
                            <a:srgbClr val="4888A1"/>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page">
                  <wp:posOffset>-1424</wp:posOffset>
                </wp:positionH>
                <wp:positionV relativeFrom="page">
                  <wp:posOffset>9715382</wp:posOffset>
                </wp:positionV>
                <wp:extent cx="7561778" cy="998391"/>
                <wp:effectExtent b="0" l="0" r="0" t="0"/>
                <wp:wrapTopAndBottom distB="0" dist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561778" cy="99839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E">
      <w:pPr>
        <w:pageBreakBefore w:val="1"/>
        <w:rPr>
          <w:rFonts w:ascii="Arial" w:cs="Arial" w:eastAsia="Arial" w:hAnsi="Arial"/>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_obtqkukl30f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j7btg8wwd6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lx03i3piyw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Mission Statement</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71x358ln9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Coach Company Goals</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nkke5mbc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 Employment Opportunity</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vh0e9pbp83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This Handbook</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avk7r5e256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Employment-At-Will</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ka8ri4mnl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Door Policy</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94wx2jkii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Anti-Retaliation Policy</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5g1uto9pn7i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Employment Policies</w:t>
              <w:tab/>
              <w:t xml:space="preserve">8</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1c1v95h6w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Categories</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9z0vag5882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Introductory Period</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mnwymmgq7c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Reviews</w:t>
              <w:tab/>
              <w:t xml:space="preserve">9</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rkbloe5j1b8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Away from Work and Other Benefits</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wfxp6hrft6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Overview</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urqvuca9uo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Away from Work</w:t>
              <w:tab/>
              <w:t xml:space="preserve">11</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f1a3kdfa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Jury Duty</w:t>
              <w:tab/>
              <w:t xml:space="preserve">12</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rhciuhql08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Leave</w:t>
              <w:tab/>
              <w:t xml:space="preserve">12</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vjkoatbr80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Military Leave</w:t>
              <w:tab/>
              <w:t xml:space="preserve">13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m7gyn78nqk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Medical Leave Act (FMLA)</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g54u98y1ya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 the Job Practices and Policies</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0bhwdarbre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 Records</w:t>
              <w:tab/>
              <w:t xml:space="preserve">15</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13xq8huu5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Payroll</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q9jeq9pzqn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Deposit</w:t>
              <w:tab/>
              <w:t xml:space="preserve">16</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ye6l2p23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Overtime</w:t>
              <w:tab/>
              <w:t xml:space="preserve">16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xuhxcemtae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Timekeeping</w:t>
              <w:tab/>
              <w:t xml:space="preserve">17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fx92c3i95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Punctuality and Attendance</w:t>
              <w:tab/>
              <w:t xml:space="preserve">18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ji5dkwb0l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 and Rest Breaks</w:t>
              <w:tab/>
              <w:t xml:space="preserve">19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frpnrtfvp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Lactation Accommodation Policy</w:t>
              <w:tab/>
              <w:t xml:space="preserve">19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yo27mbzg1y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Confidentiality and Data Protection Policy</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n8bml76qd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Engagement and Communication Policy</w:t>
              <w:tab/>
              <w:t xml:space="preserve">21</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j1ryth36kqw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Standards of Conduct</w:t>
              <w:tab/>
              <w:t xml:space="preserve">22</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p4o0mbac11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Non-Harassment Policy / Non-Discrimination Policy</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xsxvwvq3uf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Harassment</w:t>
              <w:tab/>
              <w:t xml:space="preserve">24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bubcd9fbm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Workplace Violence Prevention</w:t>
              <w:tab/>
              <w:t xml:space="preserve">25</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jd6dkkw1vx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Drug-Free Workplace and Testing Policy</w:t>
              <w:tab/>
              <w:t xml:space="preserve">26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x69jkfdyhj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Conduct and Ethics Policy</w:t>
              <w:tab/>
              <w:t xml:space="preserve">28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tp6asokhv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Conduct and Work Rules</w:t>
              <w:tab/>
              <w:t xml:space="preserve">29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314frhb9al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Computers and Communication Systems</w:t>
              <w:tab/>
              <w:t xml:space="preserve">30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6jwecqd8ix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Employee-Owned Communication Devices</w:t>
              <w:tab/>
              <w:t xml:space="preserve">31</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mjmdhnq81m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Visitors and Phone Usage</w:t>
              <w:tab/>
              <w:t xml:space="preserve">32</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zye7bj0p6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Workplace Searches</w:t>
              <w:tab/>
              <w:t xml:space="preserve">32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73jaymxb9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Smoking</w:t>
              <w:tab/>
              <w:t xml:space="preserve">33</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snz4mml74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 Company Information</w:t>
              <w:tab/>
              <w:t xml:space="preserve">33</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kw3us8hlyl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Solicitation / No Distribution</w:t>
              <w:tab/>
              <w:t xml:space="preserve">33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j6b07y5z7x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Conflict of Interest Policy</w:t>
              <w:tab/>
              <w:t xml:space="preserve">34</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omdmwf9qyh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Property</w:t>
              <w:tab/>
              <w:t xml:space="preserve">34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shwagxwps6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w:t>
              <w:tab/>
              <w:t xml:space="preserve">35</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toe6fn4utq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Security</w:t>
              <w:tab/>
              <w:t xml:space="preserve">35</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09gsj8pzx1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Hiring Relatives and Significant Others</w:t>
              <w:tab/>
              <w:t xml:space="preserve">36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0jxx984gpu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Expense Reimbursement</w:t>
              <w:tab/>
              <w:t xml:space="preserve">36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on6o7f1e7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Travel and Business Expense Policy</w:t>
              <w:tab/>
              <w:t xml:space="preserve">36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ddychm4sz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w:t>
              <w:tab/>
              <w:t xml:space="preserve">37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xt0uav49p9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Recording Device Policy</w:t>
              <w:tab/>
              <w:t xml:space="preserve">38</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y2kzl46qxd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Policy</w:t>
              <w:tab/>
              <w:t xml:space="preserve">38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gozymkbxh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Dress Policy</w:t>
              <w:tab/>
              <w:t xml:space="preserve">38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vy7cesi1cpp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Acknowledgments</w:t>
              <w:tab/>
              <w:t xml:space="preserve">39</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zcgpiryf3a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Handbook Acknowledgment</w:t>
              <w:tab/>
              <w:t xml:space="preserve">40</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3yn4yvb3ov9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 and Local Policies</w:t>
              <w:tab/>
              <w:t xml:space="preserve">41</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ktebqkqso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Policies</w:t>
              <w:tab/>
              <w:t xml:space="preserve">41</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nibvsnmma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Florida Policies</w:t>
              <w:tab/>
              <w:t xml:space="preserve">57</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h49ogz8d7x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Jersey Policies</w:t>
              <w:tab/>
              <w:t xml:space="preserve">60</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Rule="auto"/>
            <w:rPr>
              <w:rFonts w:ascii="Arial" w:cs="Arial" w:eastAsia="Arial" w:hAnsi="Arial"/>
              <w:b w:val="1"/>
              <w:i w:val="0"/>
              <w:smallCaps w:val="0"/>
              <w:strike w:val="0"/>
              <w:color w:val="000000"/>
              <w:sz w:val="22"/>
              <w:szCs w:val="22"/>
              <w:u w:val="none"/>
              <w:shd w:fill="auto" w:val="clear"/>
              <w:vertAlign w:val="baseline"/>
            </w:rPr>
          </w:pPr>
          <w:hyperlink w:anchor="_2azv8yix23s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Employee Onboarding Checklist</w:t>
              <w:tab/>
              <w:t xml:space="preserve">69</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eyyk6urp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Compliance Checklist</w:t>
              <w:tab/>
              <w:t xml:space="preserve">69</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kh5jxf0z9g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Checklist</w:t>
              <w:tab/>
              <w:t xml:space="preserve">69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rPr/>
      </w:pPr>
      <w:bookmarkStart w:colFirst="0" w:colLast="0" w:name="_obtqkukl30f6" w:id="0"/>
      <w:bookmarkEnd w:id="0"/>
      <w:r w:rsidDel="00000000" w:rsidR="00000000" w:rsidRPr="00000000">
        <w:br w:type="page"/>
      </w:r>
      <w:r w:rsidDel="00000000" w:rsidR="00000000" w:rsidRPr="00000000">
        <w:rPr>
          <w:rtl w:val="0"/>
        </w:rPr>
        <w:br w:type="textWrapping"/>
        <w:t xml:space="preserve">Introduction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sz w:val="27"/>
          <w:szCs w:val="27"/>
        </w:rPr>
      </w:pPr>
      <w:r w:rsidDel="00000000" w:rsidR="00000000" w:rsidRPr="00000000">
        <w:rPr>
          <w:rtl w:val="0"/>
        </w:rPr>
      </w:r>
    </w:p>
    <w:p w:rsidR="00000000" w:rsidDel="00000000" w:rsidP="00000000" w:rsidRDefault="00000000" w:rsidRPr="00000000" w14:paraId="00000053">
      <w:pPr>
        <w:spacing w:after="300" w:lineRule="auto"/>
        <w:rPr/>
      </w:pPr>
      <w:r w:rsidDel="00000000" w:rsidR="00000000" w:rsidRPr="00000000">
        <w:rPr>
          <w:rtl w:val="0"/>
        </w:rPr>
      </w:r>
    </w:p>
    <w:p w:rsidR="00000000" w:rsidDel="00000000" w:rsidP="00000000" w:rsidRDefault="00000000" w:rsidRPr="00000000" w14:paraId="00000054">
      <w:pPr>
        <w:pStyle w:val="Heading2"/>
        <w:rPr/>
      </w:pPr>
      <w:bookmarkStart w:colFirst="0" w:colLast="0" w:name="_tj7btg8wwd68" w:id="1"/>
      <w:bookmarkEnd w:id="1"/>
      <w:r w:rsidDel="00000000" w:rsidR="00000000" w:rsidRPr="00000000">
        <w:rPr>
          <w:rtl w:val="0"/>
        </w:rPr>
        <w:t xml:space="preserve">Welcome</w:t>
      </w:r>
      <w:r w:rsidDel="00000000" w:rsidR="00000000" w:rsidRPr="00000000">
        <w:rPr>
          <w:rtl w:val="0"/>
        </w:rPr>
      </w:r>
    </w:p>
    <w:p w:rsidR="00000000" w:rsidDel="00000000" w:rsidP="00000000" w:rsidRDefault="00000000" w:rsidRPr="00000000" w14:paraId="00000055">
      <w:pPr>
        <w:rPr>
          <w:rFonts w:ascii="Flow Circular" w:cs="Flow Circular" w:eastAsia="Flow Circular" w:hAnsi="Flow Circular"/>
        </w:rPr>
      </w:pPr>
      <w:r w:rsidDel="00000000" w:rsidR="00000000" w:rsidRPr="00000000">
        <w:rPr>
          <w:rtl w:val="0"/>
        </w:rPr>
        <w:t xml:space="preserve">On behalf of Coach Company (or “the company"), let us extend a warm and sincere welcome. We hope you will enjoy your work here and we are glad to have you with us. We understand that it is our employees who provide the services that our customers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56">
      <w:pPr>
        <w:pStyle w:val="Heading2"/>
        <w:spacing w:after="300" w:lineRule="auto"/>
        <w:rPr/>
      </w:pPr>
      <w:bookmarkStart w:colFirst="0" w:colLast="0" w:name="_xm0pc7t9ylnx" w:id="2"/>
      <w:bookmarkEnd w:id="2"/>
      <w:r w:rsidDel="00000000" w:rsidR="00000000" w:rsidRPr="00000000">
        <w:rPr>
          <w:rtl w:val="0"/>
        </w:rPr>
      </w:r>
    </w:p>
    <w:p w:rsidR="00000000" w:rsidDel="00000000" w:rsidP="00000000" w:rsidRDefault="00000000" w:rsidRPr="00000000" w14:paraId="00000057">
      <w:pPr>
        <w:pStyle w:val="Heading2"/>
        <w:rPr/>
      </w:pPr>
      <w:bookmarkStart w:colFirst="0" w:colLast="0" w:name="_wlx03i3piyw8" w:id="3"/>
      <w:bookmarkEnd w:id="3"/>
      <w:r w:rsidDel="00000000" w:rsidR="00000000" w:rsidRPr="00000000">
        <w:rPr>
          <w:rtl w:val="0"/>
        </w:rPr>
        <w:t xml:space="preserve">Mission Statement</w:t>
      </w:r>
    </w:p>
    <w:p w:rsidR="00000000" w:rsidDel="00000000" w:rsidP="00000000" w:rsidRDefault="00000000" w:rsidRPr="00000000" w14:paraId="00000058">
      <w:pPr>
        <w:rPr/>
      </w:pPr>
      <w:r w:rsidDel="00000000" w:rsidR="00000000" w:rsidRPr="00000000">
        <w:rPr>
          <w:rtl w:val="0"/>
        </w:rPr>
        <w:t xml:space="preserve">Our mission is to empower businesses and individuals by providing innovative, reliable, and tailored professional services that drive growth and success. We are committed to delivering exceptional value through expert insights, collaborative problem-solving, and a relentless dedication to quality.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2"/>
        <w:rPr/>
      </w:pPr>
      <w:bookmarkStart w:colFirst="0" w:colLast="0" w:name="_6s71x358ln9c" w:id="4"/>
      <w:bookmarkEnd w:id="4"/>
      <w:r w:rsidDel="00000000" w:rsidR="00000000" w:rsidRPr="00000000">
        <w:rPr>
          <w:rtl w:val="0"/>
        </w:rPr>
        <w:t xml:space="preserve">Coach Company</w:t>
      </w:r>
      <w:r w:rsidDel="00000000" w:rsidR="00000000" w:rsidRPr="00000000">
        <w:rPr>
          <w:rtl w:val="0"/>
        </w:rPr>
        <w:t xml:space="preserve"> Goals</w:t>
      </w:r>
    </w:p>
    <w:p w:rsidR="00000000" w:rsidDel="00000000" w:rsidP="00000000" w:rsidRDefault="00000000" w:rsidRPr="00000000" w14:paraId="0000005B">
      <w:pPr>
        <w:numPr>
          <w:ilvl w:val="0"/>
          <w:numId w:val="28"/>
        </w:numPr>
        <w:spacing w:after="0" w:afterAutospacing="0" w:line="278.00000000000006"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Deliver exceptional client satisfaction:</w:t>
      </w:r>
      <w:r w:rsidDel="00000000" w:rsidR="00000000" w:rsidRPr="00000000">
        <w:rPr>
          <w:rFonts w:ascii="Aptos" w:cs="Aptos" w:eastAsia="Aptos" w:hAnsi="Aptos"/>
          <w:sz w:val="24"/>
          <w:szCs w:val="24"/>
          <w:rtl w:val="0"/>
        </w:rPr>
        <w:t xml:space="preserve"> Continuously exceed client expectations by offering top-tier services, personalized support, and solutions that drive tangible results.</w:t>
      </w:r>
    </w:p>
    <w:p w:rsidR="00000000" w:rsidDel="00000000" w:rsidP="00000000" w:rsidRDefault="00000000" w:rsidRPr="00000000" w14:paraId="0000005C">
      <w:pPr>
        <w:numPr>
          <w:ilvl w:val="0"/>
          <w:numId w:val="28"/>
        </w:numPr>
        <w:spacing w:after="0" w:afterAutospacing="0" w:line="278.00000000000006"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Foster a culture of innovation and growth:</w:t>
      </w:r>
      <w:r w:rsidDel="00000000" w:rsidR="00000000" w:rsidRPr="00000000">
        <w:rPr>
          <w:rFonts w:ascii="Aptos" w:cs="Aptos" w:eastAsia="Aptos" w:hAnsi="Aptos"/>
          <w:sz w:val="24"/>
          <w:szCs w:val="24"/>
          <w:rtl w:val="0"/>
        </w:rPr>
        <w:t xml:space="preserve"> Encourage creativity, embrace new technologies, and invest in professional development to ensure our services remain cutting-edge and competitive.</w:t>
      </w:r>
    </w:p>
    <w:p w:rsidR="00000000" w:rsidDel="00000000" w:rsidP="00000000" w:rsidRDefault="00000000" w:rsidRPr="00000000" w14:paraId="0000005D">
      <w:pPr>
        <w:numPr>
          <w:ilvl w:val="0"/>
          <w:numId w:val="28"/>
        </w:numPr>
        <w:spacing w:after="160" w:line="278.00000000000006" w:lineRule="auto"/>
        <w:ind w:left="72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Build long-lasting partnerships:</w:t>
      </w:r>
      <w:r w:rsidDel="00000000" w:rsidR="00000000" w:rsidRPr="00000000">
        <w:rPr>
          <w:rFonts w:ascii="Aptos" w:cs="Aptos" w:eastAsia="Aptos" w:hAnsi="Aptos"/>
          <w:sz w:val="24"/>
          <w:szCs w:val="24"/>
          <w:rtl w:val="0"/>
        </w:rPr>
        <w:t xml:space="preserve"> Establish and maintain strong relationships with clients, stakeholders, and industry leaders, rooted in trust, transparency, and mutual success.</w:t>
      </w:r>
    </w:p>
    <w:p w:rsidR="00000000" w:rsidDel="00000000" w:rsidP="00000000" w:rsidRDefault="00000000" w:rsidRPr="00000000" w14:paraId="0000005E">
      <w:pPr>
        <w:spacing w:after="160" w:line="278.00000000000006" w:lineRule="auto"/>
        <w:ind w:left="720" w:firstLine="0"/>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F">
      <w:pPr>
        <w:spacing w:after="16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0">
      <w:pPr>
        <w:spacing w:after="160" w:line="278.00000000000006"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1">
      <w:pPr>
        <w:pStyle w:val="Heading2"/>
        <w:rPr>
          <w:rFonts w:ascii="Arial" w:cs="Arial" w:eastAsia="Arial" w:hAnsi="Arial"/>
        </w:rPr>
      </w:pPr>
      <w:bookmarkStart w:colFirst="0" w:colLast="0" w:name="_teghxqklmkya" w:id="5"/>
      <w:bookmarkEnd w:id="5"/>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62">
      <w:pPr>
        <w:pStyle w:val="Heading2"/>
        <w:rPr/>
      </w:pPr>
      <w:bookmarkStart w:colFirst="0" w:colLast="0" w:name="_9mnkke5mbc1z" w:id="6"/>
      <w:bookmarkEnd w:id="6"/>
      <w:r w:rsidDel="00000000" w:rsidR="00000000" w:rsidRPr="00000000">
        <w:rPr>
          <w:rtl w:val="0"/>
        </w:rPr>
        <w:t xml:space="preserve">Equal Employment Opportunity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is an equal opportunity employer and does not discriminate against employees or applicants on the basis of an individual’s race </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(including</w:t>
      </w:r>
      <w:r w:rsidDel="00000000" w:rsidR="00000000" w:rsidRPr="00000000">
        <w:rPr>
          <w:rFonts w:ascii="Flow Circular" w:cs="Flow Circular" w:eastAsia="Flow Circular" w:hAnsi="Flow Circular"/>
          <w:rtl w:val="0"/>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rPr/>
      </w:pPr>
      <w:bookmarkStart w:colFirst="0" w:colLast="0" w:name="_wvh0e9pbp83k" w:id="7"/>
      <w:bookmarkEnd w:id="7"/>
      <w:r w:rsidDel="00000000" w:rsidR="00000000" w:rsidRPr="00000000">
        <w:rPr>
          <w:rtl w:val="0"/>
        </w:rPr>
        <w:br w:type="textWrapping"/>
        <w:t xml:space="preserve">About This Handbook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This handbook was developed to provide information about the company’s policies, practices, programs, and benefits. This handbook applies to all employees. It is important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rPr/>
      </w:pPr>
      <w:bookmarkStart w:colFirst="0" w:colLast="0" w:name="_kavk7r5e256l" w:id="8"/>
      <w:bookmarkEnd w:id="8"/>
      <w:r w:rsidDel="00000000" w:rsidR="00000000" w:rsidRPr="00000000">
        <w:rPr>
          <w:rtl w:val="0"/>
        </w:rPr>
        <w:br w:type="textWrapping"/>
        <w:t xml:space="preserve">Employment-At-Will</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Employment with </w:t>
      </w: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is at-will. This means that either you or the company may terminate your employment at any time, for any reason, with or without cause, and with or without notice. Nothing in this employee handbook or in any oral or written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rPr/>
      </w:pPr>
      <w:bookmarkStart w:colFirst="0" w:colLast="0" w:name="_pka8ri4mnlzs" w:id="9"/>
      <w:bookmarkEnd w:id="9"/>
      <w:r w:rsidDel="00000000" w:rsidR="00000000" w:rsidRPr="00000000">
        <w:rPr>
          <w:rtl w:val="0"/>
        </w:rPr>
        <w:br w:type="textWrapping"/>
        <w:t xml:space="preserve">Open Door Policy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values each employee and strives to provide a positive work experience. In any organization, however, disagreements among employees or between managers and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2"/>
        <w:rPr/>
      </w:pPr>
      <w:bookmarkStart w:colFirst="0" w:colLast="0" w:name="_594wx2jkiidt" w:id="10"/>
      <w:bookmarkEnd w:id="10"/>
      <w:r w:rsidDel="00000000" w:rsidR="00000000" w:rsidRPr="00000000">
        <w:rPr>
          <w:rtl w:val="0"/>
        </w:rPr>
        <w:br w:type="textWrapping"/>
        <w:t xml:space="preserve">Anti-Retaliation Policy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prohibits retaliation against any individual who in good faith reports harassment, discrimination, or a suspected violation of company policy or applicable law. Anyone who engages in retaliation will be subject to disciplinary action, up to and including</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rPr/>
      </w:pPr>
      <w:bookmarkStart w:colFirst="0" w:colLast="0" w:name="_5g1uto9pn7ih" w:id="11"/>
      <w:bookmarkEnd w:id="11"/>
      <w:r w:rsidDel="00000000" w:rsidR="00000000" w:rsidRPr="00000000">
        <w:rPr>
          <w:rtl w:val="0"/>
        </w:rPr>
        <w:t xml:space="preserve">Employment Policies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2"/>
        <w:rPr/>
      </w:pPr>
      <w:bookmarkStart w:colFirst="0" w:colLast="0" w:name="_y1c1v95h6w50" w:id="12"/>
      <w:bookmarkEnd w:id="12"/>
      <w:r w:rsidDel="00000000" w:rsidR="00000000" w:rsidRPr="00000000">
        <w:rPr>
          <w:rtl w:val="0"/>
        </w:rPr>
        <w:br w:type="textWrapping"/>
        <w:t xml:space="preserve">Employee Categories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employees are designated as either non-exempt or exempt under state and federal wage and hour laws. The following is intended to help employees understand employment classifications and employees’ employment status and benefit eligibility.</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addition to the above categories, each employee will belong to one of the following employment categories:</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Regular Full-Time: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These are employees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Regular Part-Time: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These are employees who are </w:t>
      </w:r>
      <w:r w:rsidDel="00000000" w:rsidR="00000000" w:rsidRPr="00000000">
        <w:rPr>
          <w:rFonts w:ascii="Arial" w:cs="Arial" w:eastAsia="Arial" w:hAnsi="Arial"/>
          <w:sz w:val="27"/>
          <w:szCs w:val="27"/>
          <w:rtl w:val="0"/>
        </w:rPr>
        <w:t xml:space="preserve">not </w:t>
      </w:r>
      <w:r w:rsidDel="00000000" w:rsidR="00000000" w:rsidRPr="00000000">
        <w:rPr>
          <w:rFonts w:ascii="Flow Circular" w:cs="Flow Circular" w:eastAsia="Flow Circular" w:hAnsi="Flow Circular"/>
          <w:sz w:val="27"/>
          <w:szCs w:val="27"/>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Temporary Employee: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A “temporary employee” whose employment is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0">
      <w:pPr>
        <w:pStyle w:val="Heading2"/>
        <w:rPr/>
      </w:pPr>
      <w:bookmarkStart w:colFirst="0" w:colLast="0" w:name="_a9z0vag5882k" w:id="13"/>
      <w:bookmarkEnd w:id="13"/>
      <w:r w:rsidDel="00000000" w:rsidR="00000000" w:rsidRPr="00000000">
        <w:rPr>
          <w:rtl w:val="0"/>
        </w:rPr>
        <w:br w:type="textWrapping"/>
        <w:t xml:space="preserve">Introductory Period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int</w:t>
      </w:r>
      <w:r w:rsidDel="00000000" w:rsidR="00000000" w:rsidRPr="00000000">
        <w:rPr>
          <w:rFonts w:ascii="Arial" w:cs="Arial" w:eastAsia="Arial" w:hAnsi="Arial"/>
          <w:sz w:val="27"/>
          <w:szCs w:val="27"/>
          <w:rtl w:val="0"/>
        </w:rPr>
        <w:t xml:space="preserve">roductory employment period will begin on the first day of employment and end after 90 continuous days (</w:t>
      </w:r>
      <w:r w:rsidDel="00000000" w:rsidR="00000000" w:rsidRPr="00000000">
        <w:rPr>
          <w:rFonts w:ascii="Arial" w:cs="Arial" w:eastAsia="Arial" w:hAnsi="Arial"/>
          <w:sz w:val="27"/>
          <w:szCs w:val="27"/>
          <w:rtl w:val="0"/>
        </w:rPr>
        <w:t xml:space="preserve">including non-working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2"/>
        <w:rPr/>
      </w:pPr>
      <w:bookmarkStart w:colFirst="0" w:colLast="0" w:name="_dmnwymmgq7ca" w:id="14"/>
      <w:bookmarkEnd w:id="14"/>
      <w:r w:rsidDel="00000000" w:rsidR="00000000" w:rsidRPr="00000000">
        <w:rPr>
          <w:rtl w:val="0"/>
        </w:rPr>
        <w:br w:type="textWrapping"/>
        <w:t xml:space="preserve">Performance Reviews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may periodically evaluate an employee’s performance.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The goal of a performance review is to identify areas where an employee excels and areas that may need improvement. The company uses</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jc w:val="left"/>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2"/>
        <w:jc w:val="left"/>
        <w:rPr>
          <w:rFonts w:ascii="Arial" w:cs="Arial" w:eastAsia="Arial" w:hAnsi="Arial"/>
        </w:rPr>
      </w:pPr>
      <w:r w:rsidDel="00000000" w:rsidR="00000000" w:rsidRPr="00000000">
        <w:rPr>
          <w:rtl w:val="0"/>
        </w:rPr>
      </w:r>
    </w:p>
    <w:p w:rsidR="00000000" w:rsidDel="00000000" w:rsidP="00000000" w:rsidRDefault="00000000" w:rsidRPr="00000000" w14:paraId="0000008C">
      <w:pPr>
        <w:pStyle w:val="Heading1"/>
        <w:rPr/>
      </w:pPr>
      <w:bookmarkStart w:colFirst="0" w:colLast="0" w:name="_rkbloe5j1b8l" w:id="15"/>
      <w:bookmarkEnd w:id="15"/>
      <w:r w:rsidDel="00000000" w:rsidR="00000000" w:rsidRPr="00000000">
        <w:rPr>
          <w:rtl w:val="0"/>
        </w:rPr>
        <w:t xml:space="preserve">Time Away from Work and Other Benefits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2"/>
        <w:rPr/>
      </w:pPr>
      <w:bookmarkStart w:colFirst="0" w:colLast="0" w:name="_1wfxp6hrft6b" w:id="16"/>
      <w:bookmarkEnd w:id="16"/>
      <w:r w:rsidDel="00000000" w:rsidR="00000000" w:rsidRPr="00000000">
        <w:rPr>
          <w:rtl w:val="0"/>
        </w:rPr>
        <w:br w:type="textWrapping"/>
        <w:t xml:space="preserve">Benefits Overview</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This handbook contains descriptions of some of our current employee benefits. Many of the company’s benefit plans are described in more formal plan documents available from the Human Resources Manager. In the event of any inconsistencies between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pStyle w:val="Heading2"/>
        <w:rPr/>
      </w:pPr>
      <w:bookmarkStart w:colFirst="0" w:colLast="0" w:name="_eurqvuca9uo3" w:id="17"/>
      <w:bookmarkEnd w:id="17"/>
      <w:r w:rsidDel="00000000" w:rsidR="00000000" w:rsidRPr="00000000">
        <w:rPr>
          <w:rtl w:val="0"/>
        </w:rPr>
        <w:t xml:space="preserve">Time Away from Work</w:t>
      </w:r>
      <w:r w:rsidDel="00000000" w:rsidR="00000000" w:rsidRPr="00000000">
        <w:rPr>
          <w:rtl w:val="0"/>
        </w:rPr>
      </w:r>
    </w:p>
    <w:p w:rsidR="00000000" w:rsidDel="00000000" w:rsidP="00000000" w:rsidRDefault="00000000" w:rsidRPr="00000000" w14:paraId="00000094">
      <w:pPr>
        <w:rPr>
          <w:u w:val="single"/>
        </w:rPr>
      </w:pPr>
      <w:r w:rsidDel="00000000" w:rsidR="00000000" w:rsidRPr="00000000">
        <w:rPr>
          <w:rtl w:val="0"/>
        </w:rPr>
      </w:r>
    </w:p>
    <w:p w:rsidR="00000000" w:rsidDel="00000000" w:rsidP="00000000" w:rsidRDefault="00000000" w:rsidRPr="00000000" w14:paraId="00000095">
      <w:pPr>
        <w:rPr>
          <w:u w:val="single"/>
        </w:rPr>
      </w:pPr>
      <w:r w:rsidDel="00000000" w:rsidR="00000000" w:rsidRPr="00000000">
        <w:rPr>
          <w:u w:val="single"/>
          <w:rtl w:val="0"/>
        </w:rPr>
        <w:t xml:space="preserve">Paid Time Off (PTO)</w:t>
      </w:r>
    </w:p>
    <w:p w:rsidR="00000000" w:rsidDel="00000000" w:rsidP="00000000" w:rsidRDefault="00000000" w:rsidRPr="00000000" w14:paraId="00000096">
      <w:pPr>
        <w:rPr>
          <w:rFonts w:ascii="Flow Circular" w:cs="Flow Circular" w:eastAsia="Flow Circular" w:hAnsi="Flow Circular"/>
        </w:rPr>
      </w:pPr>
      <w:r w:rsidDel="00000000" w:rsidR="00000000" w:rsidRPr="00000000">
        <w:rPr>
          <w:rtl w:val="0"/>
        </w:rPr>
        <w:t xml:space="preserve">Eligible full-time employees are entitled to accrue paid time off (PTO) to use for vacation time, sick time, or other personal reasons. All regular full-time employees are entitled to accrue</w:t>
      </w:r>
      <w:r w:rsidDel="00000000" w:rsidR="00000000" w:rsidRPr="00000000">
        <w:rPr>
          <w:rFonts w:ascii="Flow Circular" w:cs="Flow Circular" w:eastAsia="Flow Circular" w:hAnsi="Flow Circular"/>
          <w:rtl w:val="0"/>
        </w:rPr>
        <w:t xml:space="preserve"> PTO from their date of hire at the rate of 5 days per year.  Employee’s PTO time increases each year by 3 additional days with each additional year of service, up to a maximum of 11 days per year.  Time off will be paid at the rate of the employee’s base wage and is not inclusive of bonuses or incentives.  Part-time and temporary employees are not eligible for PTO.</w:t>
      </w:r>
    </w:p>
    <w:p w:rsidR="00000000" w:rsidDel="00000000" w:rsidP="00000000" w:rsidRDefault="00000000" w:rsidRPr="00000000" w14:paraId="00000097">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98">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99">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pStyle w:val="Heading2"/>
        <w:rPr/>
      </w:pPr>
      <w:bookmarkStart w:colFirst="0" w:colLast="0" w:name="_zchz0hp85z7s" w:id="18"/>
      <w:bookmarkEnd w:id="18"/>
      <w:r w:rsidDel="00000000" w:rsidR="00000000" w:rsidRPr="00000000">
        <w:rPr>
          <w:rtl w:val="0"/>
        </w:rPr>
      </w:r>
    </w:p>
    <w:p w:rsidR="00000000" w:rsidDel="00000000" w:rsidP="00000000" w:rsidRDefault="00000000" w:rsidRPr="00000000" w14:paraId="0000009C">
      <w:pPr>
        <w:pStyle w:val="Heading2"/>
        <w:rPr/>
      </w:pPr>
      <w:bookmarkStart w:colFirst="0" w:colLast="0" w:name="_6f1a3kdfa36" w:id="19"/>
      <w:bookmarkEnd w:id="19"/>
      <w:r w:rsidDel="00000000" w:rsidR="00000000" w:rsidRPr="00000000">
        <w:rPr>
          <w:rtl w:val="0"/>
        </w:rPr>
        <w:t xml:space="preserve">Jury Duty</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understands that it is the obligation of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rPr/>
      </w:pPr>
      <w:bookmarkStart w:colFirst="0" w:colLast="0" w:name="_rrhciuhql08i" w:id="20"/>
      <w:bookmarkEnd w:id="20"/>
      <w:r w:rsidDel="00000000" w:rsidR="00000000" w:rsidRPr="00000000">
        <w:rPr>
          <w:rtl w:val="0"/>
        </w:rPr>
        <w:br w:type="textWrapping"/>
        <w:t xml:space="preserve">Voting Leave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believes that every employee should have the opportunity to vote. An employee who</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A1">
      <w:pPr>
        <w:pStyle w:val="Heading2"/>
        <w:rPr/>
      </w:pPr>
      <w:bookmarkStart w:colFirst="0" w:colLast="0" w:name="_z81venwfij8k" w:id="21"/>
      <w:bookmarkEnd w:id="21"/>
      <w:r w:rsidDel="00000000" w:rsidR="00000000" w:rsidRPr="00000000">
        <w:rPr>
          <w:rtl w:val="0"/>
        </w:rPr>
      </w:r>
    </w:p>
    <w:p w:rsidR="00000000" w:rsidDel="00000000" w:rsidP="00000000" w:rsidRDefault="00000000" w:rsidRPr="00000000" w14:paraId="000000A2">
      <w:pPr>
        <w:pStyle w:val="Heading2"/>
        <w:rPr/>
      </w:pPr>
      <w:bookmarkStart w:colFirst="0" w:colLast="0" w:name="_wvjkoatbr80g" w:id="22"/>
      <w:bookmarkEnd w:id="22"/>
      <w:r w:rsidDel="00000000" w:rsidR="00000000" w:rsidRPr="00000000">
        <w:rPr>
          <w:rtl w:val="0"/>
        </w:rPr>
        <w:br w:type="textWrapping"/>
        <w:t xml:space="preserve">Military Leave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taking part in a variety of military duties may be eligible for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2"/>
        <w:rPr>
          <w:strike w:val="1"/>
        </w:rPr>
      </w:pPr>
      <w:bookmarkStart w:colFirst="0" w:colLast="0" w:name="_bm7gyn78nqkq" w:id="23"/>
      <w:bookmarkEnd w:id="23"/>
      <w:r w:rsidDel="00000000" w:rsidR="00000000" w:rsidRPr="00000000">
        <w:rPr>
          <w:rtl w:val="0"/>
        </w:rPr>
        <w:br w:type="textWrapping"/>
        <w:t xml:space="preserve">Family Medical Leave Act (FMLA)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must be away from work because of a serious health condition of their own or a qualified family member, they may be eligible for jo</w:t>
      </w:r>
      <w:r w:rsidDel="00000000" w:rsidR="00000000" w:rsidRPr="00000000">
        <w:rPr>
          <w:rFonts w:ascii="Arial" w:cs="Arial" w:eastAsia="Arial" w:hAnsi="Arial"/>
          <w:sz w:val="27"/>
          <w:szCs w:val="27"/>
          <w:rtl w:val="0"/>
        </w:rPr>
        <w:t xml:space="preserve">b-protected leave under the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Family and Medical Leave Act (FMLA)  Under FMLA, an employee who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birth of a child and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Placement of</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Care for a spouse, child, 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Care for the employee’s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Because of any qualifying exigency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sz w:val="27"/>
          <w:szCs w:val="27"/>
        </w:rPr>
      </w:pPr>
      <w:r w:rsidDel="00000000" w:rsidR="00000000" w:rsidRPr="00000000">
        <w:rPr>
          <w:rtl w:val="0"/>
        </w:rPr>
      </w:r>
    </w:p>
    <w:p w:rsidR="00000000" w:rsidDel="00000000" w:rsidP="00000000" w:rsidRDefault="00000000" w:rsidRPr="00000000" w14:paraId="000000B5">
      <w:pPr>
        <w:pStyle w:val="Heading1"/>
        <w:rPr/>
      </w:pPr>
      <w:bookmarkStart w:colFirst="0" w:colLast="0" w:name="_g54u98y1yan" w:id="24"/>
      <w:bookmarkEnd w:id="24"/>
      <w:r w:rsidDel="00000000" w:rsidR="00000000" w:rsidRPr="00000000">
        <w:rPr>
          <w:rtl w:val="0"/>
        </w:rPr>
        <w:t xml:space="preserve">On the Job Practices and Policies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2"/>
        <w:rPr/>
      </w:pPr>
      <w:bookmarkStart w:colFirst="0" w:colLast="0" w:name="_60bhwdarbre0" w:id="25"/>
      <w:bookmarkEnd w:id="25"/>
      <w:r w:rsidDel="00000000" w:rsidR="00000000" w:rsidRPr="00000000">
        <w:rPr>
          <w:rtl w:val="0"/>
        </w:rPr>
        <w:br w:type="textWrapping"/>
        <w:t xml:space="preserve">Employment Records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order to obtain employment, all employees are required to provide the company with personal information such as their legal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2"/>
        <w:rPr/>
      </w:pPr>
      <w:bookmarkStart w:colFirst="0" w:colLast="0" w:name="_2j13xq8huu5r" w:id="26"/>
      <w:bookmarkEnd w:id="26"/>
      <w:r w:rsidDel="00000000" w:rsidR="00000000" w:rsidRPr="00000000">
        <w:rPr>
          <w:rtl w:val="0"/>
        </w:rPr>
        <w:br w:type="textWrapping"/>
        <w:t xml:space="preserve">Payroll</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employees of the company are paid every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two weeks.</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The company takes care to ensure that employees receive the correct amount of pay in each paycheck and that they are paid promptly on the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rPr/>
      </w:pPr>
      <w:bookmarkStart w:colFirst="0" w:colLast="0" w:name="_9q9jeq9pzqni" w:id="27"/>
      <w:bookmarkEnd w:id="27"/>
      <w:r w:rsidDel="00000000" w:rsidR="00000000" w:rsidRPr="00000000">
        <w:rPr>
          <w:rtl w:val="0"/>
        </w:rPr>
        <w:br w:type="textWrapping"/>
        <w:t xml:space="preserve">Direct Deposit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encourages employees to have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rPr/>
      </w:pPr>
      <w:bookmarkStart w:colFirst="0" w:colLast="0" w:name="_3ye6l2p23ij" w:id="28"/>
      <w:bookmarkEnd w:id="28"/>
      <w:r w:rsidDel="00000000" w:rsidR="00000000" w:rsidRPr="00000000">
        <w:rPr>
          <w:rtl w:val="0"/>
        </w:rPr>
        <w:br w:type="textWrapping"/>
      </w:r>
      <w:r w:rsidDel="00000000" w:rsidR="00000000" w:rsidRPr="00000000">
        <w:rPr>
          <w:rtl w:val="0"/>
        </w:rPr>
        <w:t xml:space="preserve">Overtime</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Non-exempt employees may be required to work beyond their regularly scheduled workday at the request of their manager.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rPr/>
      </w:pPr>
      <w:bookmarkStart w:colFirst="0" w:colLast="0" w:name="_kxuhxcemtae9" w:id="29"/>
      <w:bookmarkEnd w:id="29"/>
      <w:r w:rsidDel="00000000" w:rsidR="00000000" w:rsidRPr="00000000">
        <w:rPr>
          <w:rtl w:val="0"/>
        </w:rPr>
        <w:br w:type="textWrapping"/>
        <w:t xml:space="preserve">Timekeeping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color w:val="000000"/>
          <w:sz w:val="27"/>
          <w:szCs w:val="27"/>
          <w:u w:val="none"/>
          <w:shd w:fill="auto" w:val="clear"/>
          <w:vertAlign w:val="baseline"/>
          <w:rtl w:val="0"/>
        </w:rPr>
        <w:t xml:space="preserve">Non-exempt employees must keep accurate records of time worked. Non-exempt employees will be paid for all hours worked, including fractional parts of an hour.</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employees are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Altering, falsifying, or tampering with time rec</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It is your responsibility to certify the accuracy of all time recorded. Any errors in your time record should be reported immediately to your manager, who will attempt to correct legitimate errors.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color w:val="000000"/>
          <w:sz w:val="27"/>
          <w:szCs w:val="27"/>
          <w:u w:val="none"/>
          <w:shd w:fill="auto" w:val="clear"/>
          <w:vertAlign w:val="baseline"/>
          <w:rtl w:val="0"/>
        </w:rPr>
        <w:t xml:space="preserve">The company prohibits all non-exempt</w:t>
      </w:r>
      <w:r w:rsidDel="00000000" w:rsidR="00000000" w:rsidRPr="00000000">
        <w:rPr>
          <w:rFonts w:ascii="Flow Circular" w:cs="Flow Circular" w:eastAsia="Flow Circular" w:hAnsi="Flow Circular"/>
          <w:i w:val="0"/>
          <w:smallCaps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D">
      <w:pPr>
        <w:pStyle w:val="Heading2"/>
        <w:rPr/>
      </w:pPr>
      <w:bookmarkStart w:colFirst="0" w:colLast="0" w:name="_lfx92c3i95rh" w:id="30"/>
      <w:bookmarkEnd w:id="30"/>
      <w:r w:rsidDel="00000000" w:rsidR="00000000" w:rsidRPr="00000000">
        <w:rPr>
          <w:rtl w:val="0"/>
        </w:rPr>
        <w:br w:type="textWrapping"/>
        <w:t xml:space="preserve">Punctuality and Attendance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Scheduled hours may vary depending on work location, job responsibilities, exempt/non-exempt status, and full-time/part-time status. Managers will provide employees with their work schedules</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are expected to arrive on time and ready for work. An employee who arrives after their scheduled arrival time is considered tardy. The company recognizes that situations</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 employee who fails to report for their scheduled workday and has not notified their manager of their tardiness or absence within the first two hours of their scheduled shift will be considered a No Call No Show (NCNS). Two consecutive NCNSs are considered job abandonment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We do recognize that there are times when absences and tardiness cannot be avoided. In such cases, you</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2"/>
        <w:rPr/>
      </w:pPr>
      <w:bookmarkStart w:colFirst="0" w:colLast="0" w:name="_9ji5dkwb0l92" w:id="31"/>
      <w:bookmarkEnd w:id="31"/>
      <w:r w:rsidDel="00000000" w:rsidR="00000000" w:rsidRPr="00000000">
        <w:rPr>
          <w:rtl w:val="0"/>
        </w:rPr>
        <w:br w:type="textWrapping"/>
        <w:t xml:space="preserve">Meal and Rest Breaks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will be provided with meal and rest periods as required by law. Your manager or</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2"/>
        <w:rPr/>
      </w:pPr>
      <w:bookmarkStart w:colFirst="0" w:colLast="0" w:name="_8frpnrtfvp8x" w:id="32"/>
      <w:bookmarkEnd w:id="32"/>
      <w:r w:rsidDel="00000000" w:rsidR="00000000" w:rsidRPr="00000000">
        <w:rPr>
          <w:rtl w:val="0"/>
        </w:rPr>
        <w:t xml:space="preserve">Lactation Accommodation Policy</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supports breastfeeding parents by accommodating those who wish to express breast milk during the workday while they are separated from a nursing child.</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 up to one year after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Additionally, the company permits the storage of expressed breast milk at the workplace, either in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2"/>
        <w:rPr/>
      </w:pPr>
      <w:bookmarkStart w:colFirst="0" w:colLast="0" w:name="_syo27mbzg1yw" w:id="33"/>
      <w:bookmarkEnd w:id="33"/>
      <w:r w:rsidDel="00000000" w:rsidR="00000000" w:rsidRPr="00000000">
        <w:rPr>
          <w:rtl w:val="0"/>
        </w:rPr>
        <w:br w:type="textWrapping"/>
        <w:t xml:space="preserve">Client Confidentiality and Data Protection Policy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purpose of this policy is to protect client confidentiality and ensure the secure handling of sensitive client data at the company.</w:t>
      </w: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employees must adhere to company confidentiality standards to protect client information, confidentiality, and data.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Confidentiality of Client Information:</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Protected Information: All client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Access Control: Access to client information is restricted to authorized personnel who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Non-Disclosure Agreements: Employees </w:t>
      </w:r>
      <w:r w:rsidDel="00000000" w:rsidR="00000000" w:rsidRPr="00000000">
        <w:rPr>
          <w:rtl w:val="0"/>
        </w:rPr>
        <w:t xml:space="preserve">are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required to sign non-disclosure agreements (NDAs) as a condition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Data Protection</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Physical Security: Client information stored in physical form (e.g., paper documents)</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Violations</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Violations of this policy may result in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2"/>
        <w:rPr/>
      </w:pPr>
      <w:bookmarkStart w:colFirst="0" w:colLast="0" w:name="_5n8bml76qdgw" w:id="34"/>
      <w:bookmarkEnd w:id="34"/>
      <w:r w:rsidDel="00000000" w:rsidR="00000000" w:rsidRPr="00000000">
        <w:rPr>
          <w:rtl w:val="0"/>
        </w:rPr>
        <w:br w:type="textWrapping"/>
        <w:t xml:space="preserve">Client Engagement and Communication Policy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Consistent, professional, and effective communication is required when engaging with clients at the company. Employees are expected to maintain clear,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Communications</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0">
      <w:pPr>
        <w:pStyle w:val="Heading1"/>
        <w:rPr/>
      </w:pPr>
      <w:bookmarkStart w:colFirst="0" w:colLast="0" w:name="_j1ryth36kqwj" w:id="35"/>
      <w:bookmarkEnd w:id="35"/>
      <w:r w:rsidDel="00000000" w:rsidR="00000000" w:rsidRPr="00000000">
        <w:br w:type="page"/>
      </w:r>
      <w:r w:rsidDel="00000000" w:rsidR="00000000" w:rsidRPr="00000000">
        <w:rPr>
          <w:rtl w:val="0"/>
        </w:rPr>
        <w:br w:type="textWrapping"/>
        <w:br w:type="textWrapping"/>
        <w:t xml:space="preserve">Standards of Conduct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2"/>
        <w:rPr/>
      </w:pPr>
      <w:bookmarkStart w:colFirst="0" w:colLast="0" w:name="_np4o0mbac11t" w:id="36"/>
      <w:bookmarkEnd w:id="36"/>
      <w:r w:rsidDel="00000000" w:rsidR="00000000" w:rsidRPr="00000000">
        <w:rPr>
          <w:rtl w:val="0"/>
        </w:rPr>
        <w:br w:type="textWrapping"/>
        <w:t xml:space="preserve">Non-Harassment Policy / Non-Discrimination Policy</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believes that each of us should be able to work in an environment free of discrimination and harassment. We also want to provide a safe, non-intimidating, and productive work environment. To this end, the company prohibits and will not tolerate discrimination or harassment of any kind. This policy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The company prohibits harassment or discriminatory behavior that is offensive, abusive,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This policy applies to all employees and also applies to all interactions with independent contractors, temporary employees, and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8">
      <w:pPr>
        <w:pStyle w:val="Heading2"/>
        <w:rPr/>
      </w:pPr>
      <w:bookmarkStart w:colFirst="0" w:colLast="0" w:name="_4xsxvwvq3uf5" w:id="37"/>
      <w:bookmarkEnd w:id="37"/>
      <w:r w:rsidDel="00000000" w:rsidR="00000000" w:rsidRPr="00000000">
        <w:rPr>
          <w:rtl w:val="0"/>
        </w:rPr>
        <w:br w:type="textWrapping"/>
      </w:r>
      <w:r w:rsidDel="00000000" w:rsidR="00000000" w:rsidRPr="00000000">
        <w:rPr>
          <w:rtl w:val="0"/>
        </w:rPr>
        <w:t xml:space="preserve">Sexual Harassment</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“Sexual Harassment” includes, but is not limited to, unwelcome sexual advances, requests for sexual favors, and other verbal or physical conduct of a sexual nature when: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Examples of sexual harassment can include, but are not limited to asking for sexual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harassment to report such an incident directly to their manager or, if that is not possible or appropriate, to the Human Resources Manager.</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Reporting:</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Any company employee who feels that they have been harassed or discriminated against, or has witnessed or become aware of discrimination 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2"/>
        <w:rPr/>
      </w:pPr>
      <w:bookmarkStart w:colFirst="0" w:colLast="0" w:name="_bbubcd9fbmj" w:id="38"/>
      <w:bookmarkEnd w:id="38"/>
      <w:r w:rsidDel="00000000" w:rsidR="00000000" w:rsidRPr="00000000">
        <w:rPr>
          <w:rtl w:val="0"/>
        </w:rPr>
        <w:br w:type="textWrapping"/>
        <w:t xml:space="preserve">Workplace Violence Prevention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It is </w:t>
      </w: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 policy that any threats, threatening language, or any acts of aggression or violence made toward or by any company employee will not be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have a duty to immediately notify their managers, security or workplace personnel, human resources, or</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2"/>
        <w:rPr/>
      </w:pPr>
      <w:bookmarkStart w:colFirst="0" w:colLast="0" w:name="_8jd6dkkw1vxo" w:id="39"/>
      <w:bookmarkEnd w:id="39"/>
      <w:r w:rsidDel="00000000" w:rsidR="00000000" w:rsidRPr="00000000">
        <w:rPr>
          <w:rtl w:val="0"/>
        </w:rPr>
        <w:br w:type="textWrapping"/>
        <w:t xml:space="preserve">Drug-Free Workplace and Testing Policy</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employees are responsible for helping maintain a safe and healthy work environment. Employees abusing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Employee Assistance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assist employees</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who wish to seek treatment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Drug and Alcohol Possession</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have a responsibility to report to work without impairment. Working while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who are using prescription or over-the-counter</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Prescribed medications</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Testing</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Pre-Employment: All prospective employee</w:t>
      </w:r>
      <w:r w:rsidDel="00000000" w:rsidR="00000000" w:rsidRPr="00000000">
        <w:rPr>
          <w:rtl w:val="0"/>
        </w:rPr>
        <w:t xml:space="preserv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For-Cause Testing: Employees may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Post-Accident Testing: Employees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sz w:val="27"/>
          <w:szCs w:val="27"/>
        </w:rPr>
      </w:pPr>
      <w:r w:rsidDel="00000000" w:rsidR="00000000" w:rsidRPr="00000000">
        <w:rPr>
          <w:rtl w:val="0"/>
        </w:rPr>
      </w:r>
    </w:p>
    <w:p w:rsidR="00000000" w:rsidDel="00000000" w:rsidP="00000000" w:rsidRDefault="00000000" w:rsidRPr="00000000" w14:paraId="00000118">
      <w:pPr>
        <w:pStyle w:val="Heading2"/>
        <w:rPr/>
      </w:pPr>
      <w:bookmarkStart w:colFirst="0" w:colLast="0" w:name="_hx69jkfdyhjc" w:id="40"/>
      <w:bookmarkEnd w:id="40"/>
      <w:r w:rsidDel="00000000" w:rsidR="00000000" w:rsidRPr="00000000">
        <w:rPr>
          <w:rtl w:val="0"/>
        </w:rPr>
        <w:t xml:space="preserve">Professional Conduct and Ethics Policy</w:t>
      </w:r>
      <w:r w:rsidDel="00000000" w:rsidR="00000000" w:rsidRPr="00000000">
        <w:rPr>
          <w:rtl w:val="0"/>
        </w:rPr>
      </w:r>
    </w:p>
    <w:p w:rsidR="00000000" w:rsidDel="00000000" w:rsidP="00000000" w:rsidRDefault="00000000" w:rsidRPr="00000000" w14:paraId="00000119">
      <w:pPr>
        <w:spacing w:after="300" w:lineRule="auto"/>
        <w:rPr>
          <w:rFonts w:ascii="Flow Circular" w:cs="Flow Circular" w:eastAsia="Flow Circular" w:hAnsi="Flow Circular"/>
          <w:sz w:val="27"/>
          <w:szCs w:val="27"/>
        </w:rPr>
      </w:pPr>
      <w:r w:rsidDel="00000000" w:rsidR="00000000" w:rsidRPr="00000000">
        <w:rPr>
          <w:rFonts w:ascii="Arial" w:cs="Arial" w:eastAsia="Arial" w:hAnsi="Arial"/>
          <w:sz w:val="27"/>
          <w:szCs w:val="27"/>
          <w:rtl w:val="0"/>
        </w:rPr>
        <w:t xml:space="preserve">This policy outlines the standards of behavior expected from all employees, contractors, and agents.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A">
      <w:pPr>
        <w:spacing w:after="300" w:lineRule="auto"/>
        <w:rPr>
          <w:rFonts w:ascii="Arial" w:cs="Arial" w:eastAsia="Arial" w:hAnsi="Arial"/>
          <w:sz w:val="27"/>
          <w:szCs w:val="27"/>
        </w:rPr>
      </w:pPr>
      <w:r w:rsidDel="00000000" w:rsidR="00000000" w:rsidRPr="00000000">
        <w:rPr>
          <w:rFonts w:ascii="Arial" w:cs="Arial" w:eastAsia="Arial" w:hAnsi="Arial"/>
          <w:sz w:val="27"/>
          <w:szCs w:val="27"/>
          <w:u w:val="single"/>
          <w:rtl w:val="0"/>
        </w:rPr>
        <w:t xml:space="preserve">Professional Conduct Standards</w:t>
      </w:r>
      <w:r w:rsidDel="00000000" w:rsidR="00000000" w:rsidRPr="00000000">
        <w:rPr>
          <w:rtl w:val="0"/>
        </w:rPr>
      </w:r>
    </w:p>
    <w:p w:rsidR="00000000" w:rsidDel="00000000" w:rsidP="00000000" w:rsidRDefault="00000000" w:rsidRPr="00000000" w14:paraId="0000011B">
      <w:pPr>
        <w:numPr>
          <w:ilvl w:val="0"/>
          <w:numId w:val="6"/>
        </w:numPr>
        <w:spacing w:after="300" w:lineRule="auto"/>
        <w:ind w:left="720" w:hanging="259"/>
        <w:rPr>
          <w:b w:val="0"/>
          <w:sz w:val="20"/>
          <w:szCs w:val="20"/>
        </w:rPr>
      </w:pPr>
      <w:r w:rsidDel="00000000" w:rsidR="00000000" w:rsidRPr="00000000">
        <w:rPr>
          <w:rFonts w:ascii="Arial" w:cs="Arial" w:eastAsia="Arial" w:hAnsi="Arial"/>
          <w:sz w:val="27"/>
          <w:szCs w:val="27"/>
          <w:rtl w:val="0"/>
        </w:rPr>
        <w:t xml:space="preserve">Employees are expected to act with</w:t>
      </w:r>
      <w:r w:rsidDel="00000000" w:rsidR="00000000" w:rsidRPr="00000000">
        <w:rPr>
          <w:rFonts w:ascii="Flow Circular" w:cs="Flow Circular" w:eastAsia="Flow Circular" w:hAnsi="Flow Circular"/>
          <w:sz w:val="27"/>
          <w:szCs w:val="27"/>
          <w:rtl w:val="0"/>
        </w:rPr>
        <w:t xml:space="preser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C">
      <w:pPr>
        <w:numPr>
          <w:ilvl w:val="0"/>
          <w:numId w:val="6"/>
        </w:numPr>
        <w:spacing w:after="300" w:lineRule="auto"/>
        <w:ind w:left="720" w:hanging="259"/>
        <w:rPr>
          <w:b w:val="0"/>
          <w:sz w:val="20"/>
          <w:szCs w:val="20"/>
        </w:rPr>
      </w:pPr>
      <w:r w:rsidDel="00000000" w:rsidR="00000000" w:rsidRPr="00000000">
        <w:rPr>
          <w:rFonts w:ascii="Arial" w:cs="Arial" w:eastAsia="Arial" w:hAnsi="Arial"/>
          <w:sz w:val="27"/>
          <w:szCs w:val="27"/>
          <w:rtl w:val="0"/>
        </w:rPr>
        <w:t xml:space="preserve">Employees may not engage</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D">
      <w:pPr>
        <w:numPr>
          <w:ilvl w:val="0"/>
          <w:numId w:val="6"/>
        </w:numPr>
        <w:spacing w:after="300" w:lineRule="auto"/>
        <w:ind w:left="720" w:hanging="259"/>
        <w:rPr>
          <w:b w:val="0"/>
          <w:sz w:val="20"/>
          <w:szCs w:val="20"/>
        </w:rPr>
      </w:pPr>
      <w:r w:rsidDel="00000000" w:rsidR="00000000" w:rsidRPr="00000000">
        <w:rPr>
          <w:rFonts w:ascii="Arial" w:cs="Arial" w:eastAsia="Arial" w:hAnsi="Arial"/>
          <w:sz w:val="27"/>
          <w:szCs w:val="27"/>
          <w:rtl w:val="0"/>
        </w:rPr>
        <w:t xml:space="preserve">Professionalism must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E">
      <w:pPr>
        <w:numPr>
          <w:ilvl w:val="0"/>
          <w:numId w:val="6"/>
        </w:numPr>
        <w:spacing w:after="300" w:lineRule="auto"/>
        <w:ind w:left="720" w:hanging="259"/>
        <w:rPr>
          <w:b w:val="0"/>
          <w:sz w:val="20"/>
          <w:szCs w:val="20"/>
        </w:rPr>
      </w:pPr>
      <w:r w:rsidDel="00000000" w:rsidR="00000000" w:rsidRPr="00000000">
        <w:rPr>
          <w:rFonts w:ascii="Arial" w:cs="Arial" w:eastAsia="Arial" w:hAnsi="Arial"/>
          <w:sz w:val="27"/>
          <w:szCs w:val="27"/>
          <w:rtl w:val="0"/>
        </w:rPr>
        <w:t xml:space="preserve">Employees must avoid any actions that could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1F">
      <w:pPr>
        <w:numPr>
          <w:ilvl w:val="0"/>
          <w:numId w:val="6"/>
        </w:numPr>
        <w:spacing w:after="300" w:lineRule="auto"/>
        <w:ind w:left="720" w:hanging="259"/>
        <w:rPr>
          <w:rFonts w:ascii="Flow Circular" w:cs="Flow Circular" w:eastAsia="Flow Circular" w:hAnsi="Flow Circular"/>
          <w:sz w:val="20"/>
          <w:szCs w:val="20"/>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20">
      <w:pPr>
        <w:numPr>
          <w:ilvl w:val="0"/>
          <w:numId w:val="6"/>
        </w:numPr>
        <w:spacing w:after="300" w:lineRule="auto"/>
        <w:ind w:left="720" w:hanging="259"/>
        <w:rPr>
          <w:b w:val="0"/>
          <w:sz w:val="20"/>
          <w:szCs w:val="20"/>
        </w:rPr>
      </w:pPr>
      <w:r w:rsidDel="00000000" w:rsidR="00000000" w:rsidRPr="00000000">
        <w:rPr>
          <w:rFonts w:ascii="Arial" w:cs="Arial" w:eastAsia="Arial" w:hAnsi="Arial"/>
          <w:sz w:val="27"/>
          <w:szCs w:val="27"/>
          <w:rtl w:val="0"/>
        </w:rPr>
        <w:t xml:space="preserve">Unethical behavio</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21">
      <w:pPr>
        <w:spacing w:after="300" w:lineRule="auto"/>
        <w:rPr>
          <w:rFonts w:ascii="Arial" w:cs="Arial" w:eastAsia="Arial" w:hAnsi="Arial"/>
          <w:sz w:val="27"/>
          <w:szCs w:val="27"/>
        </w:rPr>
      </w:pPr>
      <w:r w:rsidDel="00000000" w:rsidR="00000000" w:rsidRPr="00000000">
        <w:rPr>
          <w:rFonts w:ascii="Arial" w:cs="Arial" w:eastAsia="Arial" w:hAnsi="Arial"/>
          <w:sz w:val="27"/>
          <w:szCs w:val="27"/>
          <w:u w:val="single"/>
          <w:rtl w:val="0"/>
        </w:rPr>
        <w:t xml:space="preserve">Violations</w:t>
      </w:r>
      <w:r w:rsidDel="00000000" w:rsidR="00000000" w:rsidRPr="00000000">
        <w:rPr>
          <w:rtl w:val="0"/>
        </w:rPr>
      </w:r>
    </w:p>
    <w:p w:rsidR="00000000" w:rsidDel="00000000" w:rsidP="00000000" w:rsidRDefault="00000000" w:rsidRPr="00000000" w14:paraId="00000122">
      <w:pPr>
        <w:spacing w:after="300" w:lineRule="auto"/>
        <w:rPr>
          <w:rFonts w:ascii="Arial" w:cs="Arial" w:eastAsia="Arial" w:hAnsi="Arial"/>
          <w:sz w:val="27"/>
          <w:szCs w:val="27"/>
        </w:rPr>
      </w:pPr>
      <w:r w:rsidDel="00000000" w:rsidR="00000000" w:rsidRPr="00000000">
        <w:rPr>
          <w:rFonts w:ascii="Arial" w:cs="Arial" w:eastAsia="Arial" w:hAnsi="Arial"/>
          <w:sz w:val="27"/>
          <w:szCs w:val="27"/>
          <w:rtl w:val="0"/>
        </w:rPr>
        <w:t xml:space="preserve">Violations of this policy may result in disciplinary action, including additional training, reassignment, or termination of employment.</w:t>
      </w:r>
    </w:p>
    <w:p w:rsidR="00000000" w:rsidDel="00000000" w:rsidP="00000000" w:rsidRDefault="00000000" w:rsidRPr="00000000" w14:paraId="00000123">
      <w:pPr>
        <w:pStyle w:val="Heading2"/>
        <w:rPr/>
      </w:pPr>
      <w:bookmarkStart w:colFirst="0" w:colLast="0" w:name="_5ycg59f0xx7i" w:id="41"/>
      <w:bookmarkEnd w:id="41"/>
      <w:r w:rsidDel="00000000" w:rsidR="00000000" w:rsidRPr="00000000">
        <w:rPr>
          <w:rtl w:val="0"/>
        </w:rPr>
      </w:r>
    </w:p>
    <w:p w:rsidR="00000000" w:rsidDel="00000000" w:rsidP="00000000" w:rsidRDefault="00000000" w:rsidRPr="00000000" w14:paraId="00000124">
      <w:pPr>
        <w:pStyle w:val="Heading2"/>
        <w:rPr/>
      </w:pPr>
      <w:bookmarkStart w:colFirst="0" w:colLast="0" w:name="_itp6asokhv23" w:id="42"/>
      <w:bookmarkEnd w:id="42"/>
      <w:r w:rsidDel="00000000" w:rsidR="00000000" w:rsidRPr="00000000">
        <w:rPr>
          <w:rtl w:val="0"/>
        </w:rPr>
        <w:br w:type="textWrapping"/>
        <w:t xml:space="preserve">Employee Conduct and Work Rules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expects its employees to behave professionally and with integrity to ensure that the work environment is safe, comfortable, and productive. Employees should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Dishonesty or falsification of company records;</w:t>
      </w:r>
    </w:p>
    <w:p w:rsidR="00000000" w:rsidDel="00000000" w:rsidP="00000000" w:rsidRDefault="00000000" w:rsidRPr="00000000" w14:paraId="000001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Possession or control of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Insubordination, failure to perform </w:t>
      </w:r>
      <w:r w:rsidDel="00000000" w:rsidR="00000000" w:rsidRPr="00000000">
        <w:rPr>
          <w:rFonts w:ascii="Flow Circular" w:cs="Flow Circular" w:eastAsia="Flow Circular" w:hAnsi="Flow Circular"/>
          <w:rtl w:val="0"/>
        </w:rPr>
        <w:t xml:space="preserve">Lorem ipsum dolor sit amet, consectetur adipiscing elit. Sed do eiusmod tempor incididunt 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Unauthorized or careless use of </w:t>
      </w:r>
      <w:r w:rsidDel="00000000" w:rsidR="00000000" w:rsidRPr="00000000">
        <w:rPr>
          <w:rFonts w:ascii="Flow Circular" w:cs="Flow Circular" w:eastAsia="Flow Circular" w:hAnsi="Flow Circular"/>
          <w:rtl w:val="0"/>
        </w:rPr>
        <w:t xml:space="preserve">Lorem ipsum dolor sit amet, </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Unauthorized and/or excessive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w:t>
      </w:r>
      <w:r w:rsidDel="00000000" w:rsidR="00000000" w:rsidRPr="00000000">
        <w:rPr>
          <w:rFonts w:ascii="Flow Circular" w:cs="Flow Circular" w:eastAsia="Flow Circular" w:hAnsi="Flow Circular"/>
          <w:i w:val="0"/>
          <w:smallCaps w:val="0"/>
          <w:strike w:val="0"/>
          <w:color w:val="000000"/>
          <w:sz w:val="27"/>
          <w:szCs w:val="2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Engaging in any conduct the company deems inappropriate may result in disciplinary action, up to and including immediate termination.</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2F">
      <w:pPr>
        <w:pStyle w:val="Heading2"/>
        <w:rPr/>
      </w:pPr>
      <w:bookmarkStart w:colFirst="0" w:colLast="0" w:name="_x314frhb9alk" w:id="43"/>
      <w:bookmarkEnd w:id="43"/>
      <w:r w:rsidDel="00000000" w:rsidR="00000000" w:rsidRPr="00000000">
        <w:rPr>
          <w:rtl w:val="0"/>
        </w:rPr>
        <w:br w:type="textWrapping"/>
        <w:t xml:space="preserve">Company Computers and Communication Systems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retains the right to access all company property including computers, desks, file cabinets, storage</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requires you to follow its rules. These rules are in no way an exhaustive list:</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 not share your user login credentials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 not delete, examine, copy, or modify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ad minim veniam, quis </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 not use company resources 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Flow Circular" w:cs="Flow Circular" w:eastAsia="Flow Circular" w:hAnsi="Flow Circular"/>
          <w:i w:val="0"/>
          <w:smallCaps w:val="0"/>
          <w:strike w:val="0"/>
          <w:color w:val="000000"/>
          <w:sz w:val="27"/>
          <w:szCs w:val="27"/>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137">
      <w:pPr>
        <w:numPr>
          <w:ilvl w:val="0"/>
          <w:numId w:val="7"/>
        </w:numPr>
        <w:ind w:left="720" w:hanging="360"/>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We ask that you use your best efforts to physically secure company equipment against loss, theft, or use by persons who have not been authorized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39">
      <w:pPr>
        <w:pStyle w:val="Heading2"/>
        <w:jc w:val="left"/>
        <w:rPr>
          <w:rFonts w:ascii="Arial" w:cs="Arial" w:eastAsia="Arial" w:hAnsi="Arial"/>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B">
      <w:pPr>
        <w:pStyle w:val="Heading2"/>
        <w:rPr/>
      </w:pPr>
      <w:bookmarkStart w:colFirst="0" w:colLast="0" w:name="_v6jwecqd8ixy" w:id="44"/>
      <w:bookmarkEnd w:id="44"/>
      <w:r w:rsidDel="00000000" w:rsidR="00000000" w:rsidRPr="00000000">
        <w:rPr>
          <w:rtl w:val="0"/>
        </w:rPr>
        <w:t xml:space="preserve">Employee-Owned Communication Devices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purpose of this policy is to define standards, procedures, and restrictions for employees who have legitimate business reasons for connecting a personally-</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policy applies to any hardware and related software that is employee-owned or supplied and</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all employees using a personal device that is connected to the company’s network and/or capable of backing up, storing, or otherwise accessing corporate data of any type, must use and secure their device in such a way as to protect the company’s assets.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materials, data, communications, and information created on, transmitted to, received or printed from, or stored or recorded on an employee-owned device, for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stored by, recorded by, printed from, transmitted to, or received by employees on such personal electronic device(s).</w:t>
      </w:r>
    </w:p>
    <w:p w:rsidR="00000000" w:rsidDel="00000000" w:rsidP="00000000" w:rsidRDefault="00000000" w:rsidRPr="00000000" w14:paraId="0000013F">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1">
      <w:pPr>
        <w:pStyle w:val="Heading2"/>
        <w:rPr/>
      </w:pPr>
      <w:bookmarkStart w:colFirst="0" w:colLast="0" w:name="_emjmdhnq81mp" w:id="45"/>
      <w:bookmarkEnd w:id="45"/>
      <w:r w:rsidDel="00000000" w:rsidR="00000000" w:rsidRPr="00000000">
        <w:rPr>
          <w:rtl w:val="0"/>
        </w:rPr>
        <w:br w:type="textWrapping"/>
        <w:t xml:space="preserve">Personal Visitors and Phone Usage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Disruptions during working hours can lead to errors and delays. Therefore, we ask that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2"/>
        <w:rPr/>
      </w:pPr>
      <w:bookmarkStart w:colFirst="0" w:colLast="0" w:name="_9zye7bj0p6yi" w:id="46"/>
      <w:bookmarkEnd w:id="46"/>
      <w:r w:rsidDel="00000000" w:rsidR="00000000" w:rsidRPr="00000000">
        <w:rPr>
          <w:rtl w:val="0"/>
        </w:rPr>
        <w:br w:type="textWrapping"/>
        <w:t xml:space="preserve">Workplace Searches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prioritizes the safety, protection, and well-being of employees and its business interests. The company reserves the right to search all company property,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p>
    <w:p w:rsidR="00000000" w:rsidDel="00000000" w:rsidP="00000000" w:rsidRDefault="00000000" w:rsidRPr="00000000" w14:paraId="00000146">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2"/>
        <w:rPr/>
      </w:pPr>
      <w:bookmarkStart w:colFirst="0" w:colLast="0" w:name="_h73jaymxb9q" w:id="47"/>
      <w:bookmarkEnd w:id="47"/>
      <w:r w:rsidDel="00000000" w:rsidR="00000000" w:rsidRPr="00000000">
        <w:rPr>
          <w:rtl w:val="0"/>
        </w:rPr>
        <w:br w:type="textWrapping"/>
        <w:t xml:space="preserve">Smoking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Smoking is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D">
      <w:pPr>
        <w:pStyle w:val="Heading2"/>
        <w:rPr/>
      </w:pPr>
      <w:bookmarkStart w:colFirst="0" w:colLast="0" w:name="_vsnz4mml74n5" w:id="48"/>
      <w:bookmarkEnd w:id="48"/>
      <w:r w:rsidDel="00000000" w:rsidR="00000000" w:rsidRPr="00000000">
        <w:rPr>
          <w:rtl w:val="0"/>
        </w:rPr>
        <w:br w:type="textWrapping"/>
        <w:t xml:space="preserve">Confidential Company Information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protection of the company’s confidential business information and trade secrets is vital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It is important that all confidential information remains so, and particularly not be disclosed to our competitors. Any employee who improperly copies, removes (whether physically or electronically),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the event of inadvertent disclosure of confidential information, employees must immediately inform their manager. A</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52">
      <w:pPr>
        <w:pStyle w:val="Heading2"/>
        <w:rPr/>
      </w:pPr>
      <w:bookmarkStart w:colFirst="0" w:colLast="0" w:name="_ikw3us8hlyli" w:id="49"/>
      <w:bookmarkEnd w:id="49"/>
      <w:r w:rsidDel="00000000" w:rsidR="00000000" w:rsidRPr="00000000">
        <w:rPr>
          <w:rtl w:val="0"/>
        </w:rPr>
        <w:br w:type="textWrapping"/>
        <w:t xml:space="preserve">No Solicitation / No Distribution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works hard to build a cooperative culture. As such, employees may not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4">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2"/>
        <w:rPr/>
      </w:pPr>
      <w:bookmarkStart w:colFirst="0" w:colLast="0" w:name="_qj6b07y5z7xr" w:id="50"/>
      <w:bookmarkEnd w:id="50"/>
      <w:r w:rsidDel="00000000" w:rsidR="00000000" w:rsidRPr="00000000">
        <w:rPr>
          <w:rtl w:val="0"/>
        </w:rPr>
        <w:br w:type="textWrapping"/>
        <w:t xml:space="preserve">Conflict of Interest Policy</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are expected to act in the best interests of the company and its clients by identifying and managing potential conflicts of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Disclosure and Documentation</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must disclose any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When a potential conflict of interest is identified, the employee must report it to their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must avoid any actions that could create the appearance of a conflict of interest. This includes accepting gifts, favors, or other benefits from clients or vendors that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should maintain records of disclosed conflicts and actions taken to mitigate them. This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Failure to disclose or manage conflicts of interest could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5F">
      <w:pPr>
        <w:pStyle w:val="Heading2"/>
        <w:rPr/>
      </w:pPr>
      <w:bookmarkStart w:colFirst="0" w:colLast="0" w:name="_eomdmwf9qyh4" w:id="51"/>
      <w:bookmarkEnd w:id="51"/>
      <w:r w:rsidDel="00000000" w:rsidR="00000000" w:rsidRPr="00000000">
        <w:rPr>
          <w:rtl w:val="0"/>
        </w:rPr>
        <w:br w:type="textWrapping"/>
        <w:t xml:space="preserve">Company Property</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are prohibited from any unauthorized use of the company's property, including equipment, materials, or other items (“company property”).</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Improper use of company property can result in disciplinary action, up to and including termination o</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63">
      <w:pPr>
        <w:pStyle w:val="Heading2"/>
        <w:rPr/>
      </w:pPr>
      <w:bookmarkStart w:colFirst="0" w:colLast="0" w:name="_sshwagxwps6b" w:id="52"/>
      <w:bookmarkEnd w:id="52"/>
      <w:r w:rsidDel="00000000" w:rsidR="00000000" w:rsidRPr="00000000">
        <w:rPr>
          <w:rtl w:val="0"/>
        </w:rPr>
        <w:br w:type="textWrapping"/>
        <w:t xml:space="preserve">Health and Safety</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takes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Employees who observe an unsafe practice or condition should report it to their manager immediately.</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the event of a work accident or injury, employees must notify their manager immediately. Report every injury, regardless of how minor, to your manager immediately. Physical discomfort caused by repetitive tasks must also be reported.</w:t>
      </w:r>
    </w:p>
    <w:p w:rsidR="00000000" w:rsidDel="00000000" w:rsidP="00000000" w:rsidRDefault="00000000" w:rsidRPr="00000000" w14:paraId="00000166">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Lorem ipsum dolor sit amet, consectetur adipiscing elit. Sed do eiusmod tempor incididunt ut labore et dolore magna aliqua. Ut enim Lorem ipsum dolor sit amet, consectetur adipiscing elit. Sed do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168">
      <w:pPr>
        <w:pStyle w:val="Heading2"/>
        <w:rPr/>
      </w:pPr>
      <w:bookmarkStart w:colFirst="0" w:colLast="0" w:name="_8toe6fn4utq2" w:id="53"/>
      <w:bookmarkEnd w:id="53"/>
      <w:r w:rsidDel="00000000" w:rsidR="00000000" w:rsidRPr="00000000">
        <w:rPr>
          <w:rtl w:val="0"/>
        </w:rPr>
        <w:t xml:space="preserve">Physical Security</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The safety and security of our staff and clients is every employee’s responsibility.  Safety issues should be reported immediately.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6A">
      <w:pPr>
        <w:pStyle w:val="Heading2"/>
        <w:rPr/>
      </w:pPr>
      <w:bookmarkStart w:colFirst="0" w:colLast="0" w:name="_b09gsj8pzx1k" w:id="54"/>
      <w:bookmarkEnd w:id="54"/>
      <w:r w:rsidDel="00000000" w:rsidR="00000000" w:rsidRPr="00000000">
        <w:rPr>
          <w:rtl w:val="0"/>
        </w:rPr>
        <w:br w:type="textWrapping"/>
        <w:t xml:space="preserve">Hiring Relatives and Significant Others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 policy is that close relatives or individuals who live with but are not legally related to, c</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6D">
      <w:pPr>
        <w:pStyle w:val="Heading2"/>
        <w:rPr/>
      </w:pPr>
      <w:bookmarkStart w:colFirst="0" w:colLast="0" w:name="_s0jxx984gpum" w:id="55"/>
      <w:bookmarkEnd w:id="55"/>
      <w:r w:rsidDel="00000000" w:rsidR="00000000" w:rsidRPr="00000000">
        <w:rPr>
          <w:rtl w:val="0"/>
        </w:rPr>
        <w:br w:type="textWrapping"/>
        <w:t xml:space="preserve">Business Expense Reimbursement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may be reimbursed for reasonable, pre-approved expenses incurred in the course of business. These expenses must be approved by your manager in advance. Contact y</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170">
      <w:pPr>
        <w:pStyle w:val="Heading2"/>
        <w:spacing w:after="240" w:before="240" w:lineRule="auto"/>
        <w:rPr/>
      </w:pPr>
      <w:bookmarkStart w:colFirst="0" w:colLast="0" w:name="_9on6o7f1e72c" w:id="56"/>
      <w:bookmarkEnd w:id="56"/>
      <w:r w:rsidDel="00000000" w:rsidR="00000000" w:rsidRPr="00000000">
        <w:rPr>
          <w:rtl w:val="0"/>
        </w:rPr>
        <w:t xml:space="preserve">Travel and Business Expense Policy</w:t>
      </w:r>
    </w:p>
    <w:p w:rsidR="00000000" w:rsidDel="00000000" w:rsidP="00000000" w:rsidRDefault="00000000" w:rsidRPr="00000000" w14:paraId="00000171">
      <w:pPr>
        <w:spacing w:after="240" w:before="240" w:lineRule="auto"/>
        <w:rPr/>
      </w:pPr>
      <w:r w:rsidDel="00000000" w:rsidR="00000000" w:rsidRPr="00000000">
        <w:rPr>
          <w:rtl w:val="0"/>
        </w:rPr>
        <w:t xml:space="preserve">Coach Company’s</w:t>
      </w:r>
      <w:r w:rsidDel="00000000" w:rsidR="00000000" w:rsidRPr="00000000">
        <w:rPr>
          <w:rtl w:val="0"/>
        </w:rPr>
        <w:t xml:space="preserve"> policy is to reimburse team members for reasonable expenses that occur during travel for business purposes.  Travel must be approved in advance by your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2">
      <w:pPr>
        <w:spacing w:after="240" w:before="240" w:lineRule="auto"/>
        <w:rPr/>
      </w:pPr>
      <w:r w:rsidDel="00000000" w:rsidR="00000000" w:rsidRPr="00000000">
        <w:rPr>
          <w:rtl w:val="0"/>
        </w:rPr>
        <w:t xml:space="preserve">It’s important to keep travel expenses reasonable and seek low-cost travel opportunities whenever possible.  Managers have the res</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3">
      <w:pPr>
        <w:spacing w:after="240" w:before="240" w:lineRule="auto"/>
        <w:rPr/>
      </w:pPr>
      <w:r w:rsidDel="00000000" w:rsidR="00000000" w:rsidRPr="00000000">
        <w:rPr>
          <w:rtl w:val="0"/>
        </w:rPr>
        <w:t xml:space="preserve">Overnight accommodations will be reimbursed at reasonable room rates.  It is also important to choose cost-effective airfare and to pu</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4">
      <w:pPr>
        <w:spacing w:after="240" w:before="240" w:lineRule="auto"/>
        <w:rPr/>
      </w:pPr>
      <w:r w:rsidDel="00000000" w:rsidR="00000000" w:rsidRPr="00000000">
        <w:rPr>
          <w:rtl w:val="0"/>
        </w:rPr>
        <w:t xml:space="preserve">A valid driver's license is required for all vehicle travel.  For personal and rental vehicles, appropriate insurance should be purchased and maintained. Mileage for use of personal vehicles will be reimbursed.</w:t>
      </w:r>
    </w:p>
    <w:p w:rsidR="00000000" w:rsidDel="00000000" w:rsidP="00000000" w:rsidRDefault="00000000" w:rsidRPr="00000000" w14:paraId="00000175">
      <w:pPr>
        <w:spacing w:after="240" w:before="240" w:lineRule="auto"/>
        <w:rPr/>
      </w:pPr>
      <w:r w:rsidDel="00000000" w:rsidR="00000000" w:rsidRPr="00000000">
        <w:rPr>
          <w:rtl w:val="0"/>
        </w:rPr>
        <w:t xml:space="preserve">Certain expenses will not be reimbursed, including:</w:t>
      </w:r>
    </w:p>
    <w:p w:rsidR="00000000" w:rsidDel="00000000" w:rsidP="00000000" w:rsidRDefault="00000000" w:rsidRPr="00000000" w14:paraId="00000176">
      <w:pPr>
        <w:numPr>
          <w:ilvl w:val="0"/>
          <w:numId w:val="37"/>
        </w:numPr>
        <w:spacing w:after="0" w:afterAutospacing="0" w:before="240" w:lineRule="auto"/>
        <w:ind w:left="720" w:hanging="360"/>
      </w:pPr>
      <w:r w:rsidDel="00000000" w:rsidR="00000000" w:rsidRPr="00000000">
        <w:rPr>
          <w:rtl w:val="0"/>
        </w:rPr>
        <w:t xml:space="preserve">Travel expenses not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7">
      <w:pPr>
        <w:numPr>
          <w:ilvl w:val="0"/>
          <w:numId w:val="37"/>
        </w:numPr>
        <w:ind w:left="720" w:hanging="360"/>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8">
      <w:pPr>
        <w:numPr>
          <w:ilvl w:val="0"/>
          <w:numId w:val="37"/>
        </w:numPr>
        <w:spacing w:after="0" w:afterAutospacing="0" w:before="240" w:lineRule="auto"/>
        <w:ind w:left="720" w:hanging="360"/>
      </w:pPr>
      <w:r w:rsidDel="00000000" w:rsidR="00000000" w:rsidRPr="00000000">
        <w:rPr>
          <w:rtl w:val="0"/>
        </w:rPr>
        <w:t xml:space="preserve">First-class flights and upgrades,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79">
      <w:pPr>
        <w:numPr>
          <w:ilvl w:val="0"/>
          <w:numId w:val="37"/>
        </w:numPr>
        <w:spacing w:after="0" w:afterAutospacing="0" w:before="0" w:beforeAutospacing="0" w:lineRule="auto"/>
        <w:ind w:left="720" w:hanging="360"/>
      </w:pPr>
      <w:r w:rsidDel="00000000" w:rsidR="00000000" w:rsidRPr="00000000">
        <w:rPr>
          <w:rtl w:val="0"/>
        </w:rPr>
        <w:t xml:space="preserve">Clothing for business travel</w:t>
      </w:r>
    </w:p>
    <w:p w:rsidR="00000000" w:rsidDel="00000000" w:rsidP="00000000" w:rsidRDefault="00000000" w:rsidRPr="00000000" w14:paraId="0000017A">
      <w:pPr>
        <w:numPr>
          <w:ilvl w:val="0"/>
          <w:numId w:val="37"/>
        </w:numPr>
        <w:spacing w:after="0" w:afterAutospacing="0" w:before="0" w:beforeAutospacing="0" w:lineRule="auto"/>
        <w:ind w:left="720" w:hanging="360"/>
      </w:pPr>
      <w:r w:rsidDel="00000000" w:rsidR="00000000" w:rsidRPr="00000000">
        <w:rPr>
          <w:rtl w:val="0"/>
        </w:rPr>
        <w:t xml:space="preserve">Activities not related to company business</w:t>
      </w:r>
    </w:p>
    <w:p w:rsidR="00000000" w:rsidDel="00000000" w:rsidP="00000000" w:rsidRDefault="00000000" w:rsidRPr="00000000" w14:paraId="0000017B">
      <w:pPr>
        <w:numPr>
          <w:ilvl w:val="0"/>
          <w:numId w:val="37"/>
        </w:numPr>
        <w:spacing w:after="0" w:afterAutospacing="0" w:before="0" w:beforeAutospacing="0" w:lineRule="auto"/>
        <w:ind w:left="720" w:hanging="360"/>
      </w:pPr>
      <w:r w:rsidDel="00000000" w:rsidR="00000000" w:rsidRPr="00000000">
        <w:rPr>
          <w:rtl w:val="0"/>
        </w:rPr>
        <w:t xml:space="preserve">Expenses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t xml:space="preserve"> not)</w:t>
      </w:r>
    </w:p>
    <w:p w:rsidR="00000000" w:rsidDel="00000000" w:rsidP="00000000" w:rsidRDefault="00000000" w:rsidRPr="00000000" w14:paraId="0000017C">
      <w:pPr>
        <w:numPr>
          <w:ilvl w:val="0"/>
          <w:numId w:val="37"/>
        </w:numPr>
        <w:spacing w:after="0" w:afterAutospacing="0" w:before="0" w:beforeAutospacing="0" w:lineRule="auto"/>
        <w:ind w:left="720" w:hanging="360"/>
      </w:pPr>
      <w:r w:rsidDel="00000000" w:rsidR="00000000" w:rsidRPr="00000000">
        <w:rPr>
          <w:rtl w:val="0"/>
        </w:rPr>
        <w:t xml:space="preserve">Travel expenses for family members</w:t>
      </w:r>
    </w:p>
    <w:p w:rsidR="00000000" w:rsidDel="00000000" w:rsidP="00000000" w:rsidRDefault="00000000" w:rsidRPr="00000000" w14:paraId="0000017D">
      <w:pPr>
        <w:numPr>
          <w:ilvl w:val="0"/>
          <w:numId w:val="37"/>
        </w:numPr>
        <w:spacing w:after="0" w:afterAutospacing="0" w:before="0" w:beforeAutospacing="0" w:lineRule="auto"/>
        <w:ind w:left="720" w:hanging="360"/>
      </w:pPr>
      <w:r w:rsidDel="00000000" w:rsidR="00000000" w:rsidRPr="00000000">
        <w:rPr>
          <w:rtl w:val="0"/>
        </w:rPr>
        <w:t xml:space="preserve">Unreasonably expensive meals or excessive alcohol</w:t>
      </w:r>
    </w:p>
    <w:p w:rsidR="00000000" w:rsidDel="00000000" w:rsidP="00000000" w:rsidRDefault="00000000" w:rsidRPr="00000000" w14:paraId="0000017E">
      <w:pPr>
        <w:numPr>
          <w:ilvl w:val="0"/>
          <w:numId w:val="37"/>
        </w:numPr>
        <w:spacing w:after="240" w:before="0" w:beforeAutospacing="0" w:lineRule="auto"/>
        <w:ind w:left="720" w:hanging="360"/>
        <w:rPr>
          <w:u w:val="no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t xml:space="preserve">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pStyle w:val="Heading2"/>
        <w:rPr/>
      </w:pPr>
      <w:bookmarkStart w:colFirst="0" w:colLast="0" w:name="_hddychm4sznk" w:id="57"/>
      <w:bookmarkEnd w:id="57"/>
      <w:r w:rsidDel="00000000" w:rsidR="00000000" w:rsidRPr="00000000">
        <w:rPr>
          <w:rtl w:val="0"/>
        </w:rPr>
        <w:br w:type="textWrapping"/>
        <w:t xml:space="preserve">References</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t xml:space="preserve">Coach Company</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will respond to reference requests through the Human Resources Manager.</w:t>
      </w:r>
    </w:p>
    <w:p w:rsidR="00000000" w:rsidDel="00000000" w:rsidP="00000000" w:rsidRDefault="00000000" w:rsidRPr="00000000" w14:paraId="0000018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Verification of</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References: While Human Resources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85">
      <w:pPr>
        <w:pStyle w:val="Heading2"/>
        <w:rPr/>
      </w:pPr>
      <w:bookmarkStart w:colFirst="0" w:colLast="0" w:name="_fxt0uav49p9q" w:id="58"/>
      <w:bookmarkEnd w:id="58"/>
      <w:r w:rsidDel="00000000" w:rsidR="00000000" w:rsidRPr="00000000">
        <w:rPr>
          <w:rtl w:val="0"/>
        </w:rPr>
        <w:br w:type="textWrapping"/>
        <w:t xml:space="preserve">Recording Device Policy</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Due to the potential for issues such as invasion of privacy, sexual harassment, and loss of productivity, no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88">
      <w:pPr>
        <w:pStyle w:val="Heading2"/>
        <w:rPr/>
      </w:pPr>
      <w:bookmarkStart w:colFirst="0" w:colLast="0" w:name="_ky2kzl46qxdl" w:id="59"/>
      <w:bookmarkEnd w:id="59"/>
      <w:r w:rsidDel="00000000" w:rsidR="00000000" w:rsidRPr="00000000">
        <w:rPr>
          <w:rtl w:val="0"/>
        </w:rPr>
        <w:br w:type="textWrapping"/>
        <w:t xml:space="preserve">Social Media Policy</w:t>
      </w:r>
    </w:p>
    <w:p w:rsidR="00000000" w:rsidDel="00000000" w:rsidP="00000000" w:rsidRDefault="00000000" w:rsidRPr="00000000" w14:paraId="00000189">
      <w:pPr>
        <w:spacing w:after="300" w:lineRule="auto"/>
        <w:rPr>
          <w:rFonts w:ascii="Flow Circular" w:cs="Flow Circular" w:eastAsia="Flow Circular" w:hAnsi="Flow Circular"/>
        </w:rPr>
      </w:pPr>
      <w:r w:rsidDel="00000000" w:rsidR="00000000" w:rsidRPr="00000000">
        <w:rPr>
          <w:rFonts w:ascii="Arial" w:cs="Arial" w:eastAsia="Arial" w:hAnsi="Arial"/>
          <w:sz w:val="27"/>
          <w:szCs w:val="27"/>
          <w:rtl w:val="0"/>
        </w:rPr>
        <w:t xml:space="preserve">You are free to create and establish your own social media presence as a Pilates instructor. If you choose to show </w:t>
      </w:r>
      <w:r w:rsidDel="00000000" w:rsidR="00000000" w:rsidRPr="00000000">
        <w:rPr>
          <w:rtl w:val="0"/>
        </w:rPr>
        <w:t xml:space="preserve">Coa</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Information published on any social networking site should not reveal any confidential information and must not disclose any trade secret, such as client information or marketing efforts.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br w:type="textWrapping"/>
        <w:br w:type="textWrapping"/>
        <w:t xml:space="preserve">Employees should not post content about the company, management, co-workers, or customers that is discriminatory, libelous, or threatening or a violation of the company's policies against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8C">
      <w:pPr>
        <w:pStyle w:val="Heading2"/>
        <w:rPr/>
      </w:pPr>
      <w:bookmarkStart w:colFirst="0" w:colLast="0" w:name="_agozymkbxhsq" w:id="60"/>
      <w:bookmarkEnd w:id="60"/>
      <w:r w:rsidDel="00000000" w:rsidR="00000000" w:rsidRPr="00000000">
        <w:rPr>
          <w:rtl w:val="0"/>
        </w:rPr>
        <w:br w:type="textWrapping"/>
        <w:t xml:space="preserve">Employee Dress Policy</w:t>
      </w:r>
    </w:p>
    <w:p w:rsidR="00000000" w:rsidDel="00000000" w:rsidP="00000000" w:rsidRDefault="00000000" w:rsidRPr="00000000" w14:paraId="0000018D">
      <w:pPr>
        <w:spacing w:after="300" w:lineRule="auto"/>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are expected to dress in a manner appropriate to their work environment and exercise good hygiene. When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8E">
      <w:pPr>
        <w:pStyle w:val="Heading2"/>
        <w:rPr>
          <w:rFonts w:ascii="Arial" w:cs="Arial" w:eastAsia="Arial" w:hAnsi="Arial"/>
          <w:i w:val="0"/>
          <w:smallCaps w:val="0"/>
          <w:strike w:val="0"/>
          <w:color w:val="000000"/>
          <w:sz w:val="27"/>
          <w:szCs w:val="27"/>
          <w:u w:val="none"/>
          <w:shd w:fill="auto" w:val="clear"/>
          <w:vertAlign w:val="baseline"/>
        </w:rPr>
      </w:pPr>
      <w:bookmarkStart w:colFirst="0" w:colLast="0" w:name="_3f58vu792pig" w:id="61"/>
      <w:bookmarkEnd w:id="61"/>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rPr/>
      </w:pPr>
      <w:bookmarkStart w:colFirst="0" w:colLast="0" w:name="_vy7cesi1cpp3" w:id="62"/>
      <w:bookmarkEnd w:id="62"/>
      <w:r w:rsidDel="00000000" w:rsidR="00000000" w:rsidRPr="00000000">
        <w:br w:type="page"/>
      </w:r>
      <w:r w:rsidDel="00000000" w:rsidR="00000000" w:rsidRPr="00000000">
        <w:rPr>
          <w:rtl w:val="0"/>
        </w:rPr>
        <w:br w:type="textWrapping"/>
        <w:br w:type="textWrapping"/>
        <w:t xml:space="preserve">Acknowledgments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4">
      <w:pPr>
        <w:pStyle w:val="Heading2"/>
        <w:rPr/>
      </w:pPr>
      <w:bookmarkStart w:colFirst="0" w:colLast="0" w:name="_vzcgpiryf3av" w:id="63"/>
      <w:bookmarkEnd w:id="63"/>
      <w:r w:rsidDel="00000000" w:rsidR="00000000" w:rsidRPr="00000000">
        <w:rPr>
          <w:rtl w:val="0"/>
        </w:rPr>
        <w:t xml:space="preserve">General Handbook Acknowledgment</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This employee handbook is intended to provide guidelines and general descriptions only. Individual circumstances may call for individual attention. Because the company's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 have received and read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Printed Name: </w:t>
        <w:br w:type="textWrapping"/>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sz w:val="27"/>
          <w:szCs w:val="27"/>
          <w:rtl w:val="0"/>
        </w:rPr>
        <w:t xml:space="preserve">______________</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_________________________________________</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br w:type="textWrapping"/>
      </w:r>
      <w:r w:rsidDel="00000000" w:rsidR="00000000" w:rsidRPr="00000000">
        <w:rPr>
          <w:rFonts w:ascii="Arial" w:cs="Arial" w:eastAsia="Arial" w:hAnsi="Arial"/>
          <w:sz w:val="27"/>
          <w:szCs w:val="27"/>
          <w:rtl w:val="0"/>
        </w:rPr>
        <w:t xml:space="preserve">E</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mployee Signature: </w:t>
        <w:br w:type="textWrapping"/>
        <w:br w:type="textWrapping"/>
        <w:br w:type="textWrapping"/>
        <w:t xml:space="preserve">____________________________________Date:_______________</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sz w:val="27"/>
          <w:szCs w:val="27"/>
        </w:rPr>
      </w:pPr>
      <w:r w:rsidDel="00000000" w:rsidR="00000000" w:rsidRPr="00000000">
        <w:rPr>
          <w:rtl w:val="0"/>
        </w:rPr>
      </w:r>
    </w:p>
    <w:p w:rsidR="00000000" w:rsidDel="00000000" w:rsidP="00000000" w:rsidRDefault="00000000" w:rsidRPr="00000000" w14:paraId="0000019E">
      <w:pPr>
        <w:pStyle w:val="Heading1"/>
        <w:rPr>
          <w:rFonts w:ascii="Arial" w:cs="Arial" w:eastAsia="Arial" w:hAnsi="Arial"/>
          <w:i w:val="0"/>
          <w:smallCaps w:val="0"/>
          <w:strike w:val="0"/>
          <w:color w:val="000000"/>
          <w:sz w:val="27"/>
          <w:szCs w:val="27"/>
          <w:u w:val="none"/>
          <w:shd w:fill="auto" w:val="clear"/>
          <w:vertAlign w:val="baseline"/>
        </w:rPr>
      </w:pPr>
      <w:bookmarkStart w:colFirst="0" w:colLast="0" w:name="_3yn4yvb3ov9r" w:id="64"/>
      <w:bookmarkEnd w:id="64"/>
      <w:r w:rsidDel="00000000" w:rsidR="00000000" w:rsidRPr="00000000">
        <w:rPr>
          <w:rtl w:val="0"/>
        </w:rPr>
        <w:t xml:space="preserve">State and Local Policies</w:t>
      </w:r>
      <w:r w:rsidDel="00000000" w:rsidR="00000000" w:rsidRPr="00000000">
        <w:rPr>
          <w:rtl w:val="0"/>
        </w:rPr>
      </w:r>
    </w:p>
    <w:p w:rsidR="00000000" w:rsidDel="00000000" w:rsidP="00000000" w:rsidRDefault="00000000" w:rsidRPr="00000000" w14:paraId="0000019F">
      <w:pPr>
        <w:pStyle w:val="Heading2"/>
        <w:rPr/>
      </w:pPr>
      <w:bookmarkStart w:colFirst="0" w:colLast="0" w:name="_4ktebqkqsoak" w:id="65"/>
      <w:bookmarkEnd w:id="65"/>
      <w:r w:rsidDel="00000000" w:rsidR="00000000" w:rsidRPr="00000000">
        <w:rPr>
          <w:rtl w:val="0"/>
        </w:rPr>
        <w:br w:type="textWrapping"/>
        <w:br w:type="textWrapping"/>
        <w:t xml:space="preserve">New York Policies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New York - Paid Sick Leave</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provides paid sick leave to all eligible employees in accordance with the New York Paid Sick Leave Law.</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There may be additional Sick Leave policies for employees living and working in New York City limits or Westchester County.</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1A4">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Companies with fewer than 5 employees and an annual net income of $1 million or less are required to offer up to 40 hours of unpaid leave annually.</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Companies with fewer than 5 employees and an annual net income of over $1 million and companies with between 5-99 employees are required to offer up to 40 hours of paid leave annually.</w:t>
      </w:r>
    </w:p>
    <w:p w:rsidR="00000000" w:rsidDel="00000000" w:rsidP="00000000" w:rsidRDefault="00000000" w:rsidRPr="00000000" w14:paraId="000001A7">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Reasons for Leave</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Sick leave may be taken for multiple reasons, including:</w:t>
      </w:r>
    </w:p>
    <w:p w:rsidR="00000000" w:rsidDel="00000000" w:rsidP="00000000" w:rsidRDefault="00000000" w:rsidRPr="00000000" w14:paraId="000001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 mental or physical illness, injury, or health condition, regardless of whether it has been diagnosed or requires medical care at the time of the request for leave.</w:t>
      </w:r>
    </w:p>
    <w:p w:rsidR="00000000" w:rsidDel="00000000" w:rsidP="00000000" w:rsidRDefault="00000000" w:rsidRPr="00000000" w14:paraId="000001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 the diagnosis,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 an absence from work when the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to file a complaint or domestic incident report with law enforcement; to meet with a district attorney’s office; to enroll children in a new school; or to take any other actions necessary to ensure the health or safety of the employee or the employee’s family members or to protect those who associate or work with the employee.</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Amount of Leave and Usage</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Eligible employees are provided with between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(see eligibility above). For this policy, the leave year is based on each employee’s work anniversary.</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begin accruing leave on the first day of your employment. You may begin using your leave immediately.</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may only use up to between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shall carry forward any unused sick leave to the next year, up to between 40-56 hours (see eligibility above).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employee's need for Paid Sick Leave is reasonably foreseeable, the company may require up to seven days' notice before the leave is taken.</w:t>
      </w:r>
    </w:p>
    <w:p w:rsidR="00000000" w:rsidDel="00000000" w:rsidP="00000000" w:rsidRDefault="00000000" w:rsidRPr="00000000" w14:paraId="000001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the need for Paid Sick Leave is not reasonably foreseeable, the company may require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For purposes of this subsection, needs that are "reasonably foreseeable" include, but are not limited to, prescheduled appointments with health care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Documentation and Confidentiality</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may request documentation verifying the appropriate use of leave. The company will treat the employee's information about the employee's or a family member's health condition or domestic abuse, sexual assault, or harassment case as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Payment Upon Termination</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will not be paid for any unused sick leave when employment ends.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Reinstatement of Sick Leave Upon Rehire</w:t>
      </w:r>
    </w:p>
    <w:p w:rsidR="00000000" w:rsidDel="00000000" w:rsidP="00000000" w:rsidRDefault="00000000" w:rsidRPr="00000000" w14:paraId="000001B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has an unpaid leave balance, and returns within one year, the leave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has been separated for one year or longer, the leave balance will expire and the employee will be considered a “new hire” with a new leave accrual.</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Interaction with Other Leave</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Sick leave will run concurrently with other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Retaliation</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not retaliate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Paid Family Leave</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This policy provides employees with information concerning Paid Family Leave entitlements and obligations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1">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request NYPFL leave or to ask a question regarding NYPFL eligibility, employees should contact a human resources representative.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NYPFL Eligibility:</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NYPFL, you are eligible for leave if you:</w:t>
      </w:r>
    </w:p>
    <w:p w:rsidR="00000000" w:rsidDel="00000000" w:rsidP="00000000" w:rsidRDefault="00000000" w:rsidRPr="00000000" w14:paraId="000001C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Full-time employees: Employees who work a regular schedule of 20 or more hours per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Part-time employees: Employees who work a regular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NYPFL Qualifying Circumstances:</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the NYPFL, you may take leave for the following reasons:</w:t>
      </w:r>
    </w:p>
    <w:p w:rsidR="00000000" w:rsidDel="00000000" w:rsidP="00000000" w:rsidRDefault="00000000" w:rsidRPr="00000000" w14:paraId="000001C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care for or bond with a child, as long as the leave begins within 1 year of the child’s birth or placement for adoption or foster care;</w:t>
      </w:r>
    </w:p>
    <w:p w:rsidR="00000000" w:rsidDel="00000000" w:rsidP="00000000" w:rsidRDefault="00000000" w:rsidRPr="00000000" w14:paraId="000001C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care for a family member or someone who is the equivalent of family, with a serious health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provide required care or treatment for a child during a state of emergency if their school or place of care is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assist with family situations arising when your:</w:t>
      </w:r>
    </w:p>
    <w:p w:rsidR="00000000" w:rsidDel="00000000" w:rsidP="00000000" w:rsidRDefault="00000000" w:rsidRPr="00000000" w14:paraId="000001C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Spouse,</w:t>
      </w:r>
    </w:p>
    <w:p w:rsidR="00000000" w:rsidDel="00000000" w:rsidP="00000000" w:rsidRDefault="00000000" w:rsidRPr="00000000" w14:paraId="000001C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domestic partner,</w:t>
      </w:r>
    </w:p>
    <w:p w:rsidR="00000000" w:rsidDel="00000000" w:rsidP="00000000" w:rsidRDefault="00000000" w:rsidRPr="00000000" w14:paraId="000001C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child, or</w:t>
      </w:r>
    </w:p>
    <w:p w:rsidR="00000000" w:rsidDel="00000000" w:rsidP="00000000" w:rsidRDefault="00000000" w:rsidRPr="00000000" w14:paraId="000001D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parent</w:t>
      </w:r>
    </w:p>
    <w:p w:rsidR="00000000" w:rsidDel="00000000" w:rsidP="00000000" w:rsidRDefault="00000000" w:rsidRPr="00000000" w14:paraId="000001D1">
      <w:pPr>
        <w:numPr>
          <w:ilvl w:val="0"/>
          <w:numId w:val="30"/>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Short-notice military deployment;</w:t>
      </w:r>
    </w:p>
    <w:p w:rsidR="00000000" w:rsidDel="00000000" w:rsidP="00000000" w:rsidRDefault="00000000" w:rsidRPr="00000000" w14:paraId="000001D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Military events, which may include official ceremonies or informational briefings related to active duty;</w:t>
      </w:r>
    </w:p>
    <w:p w:rsidR="00000000" w:rsidDel="00000000" w:rsidP="00000000" w:rsidRDefault="00000000" w:rsidRPr="00000000" w14:paraId="000001D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Military member’s rest, recuperation, or counseling;</w:t>
      </w:r>
    </w:p>
    <w:p w:rsidR="00000000" w:rsidDel="00000000" w:rsidP="00000000" w:rsidRDefault="00000000" w:rsidRPr="00000000" w14:paraId="000001D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Post-deployment activities, which may include arrival ceremonies and reintegration events;</w:t>
      </w:r>
    </w:p>
    <w:p w:rsidR="00000000" w:rsidDel="00000000" w:rsidP="00000000" w:rsidRDefault="00000000" w:rsidRPr="00000000" w14:paraId="000001D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Making financial/legal arrangements; or</w:t>
      </w:r>
    </w:p>
    <w:p w:rsidR="00000000" w:rsidDel="00000000" w:rsidP="00000000" w:rsidRDefault="00000000" w:rsidRPr="00000000" w14:paraId="000001D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300" w:before="0" w:line="240" w:lineRule="auto"/>
        <w:ind w:left="1440" w:right="0" w:hanging="259.00000000000006"/>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Making childcare arrangements for the military member’s child.</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Family members include:</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Spouse</w:t>
      </w:r>
    </w:p>
    <w:p w:rsidR="00000000" w:rsidDel="00000000" w:rsidP="00000000" w:rsidRDefault="00000000" w:rsidRPr="00000000" w14:paraId="000001D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Domestic partner (including same and different-gender couples; legal registration not required)</w:t>
      </w:r>
    </w:p>
    <w:p w:rsidR="00000000" w:rsidDel="00000000" w:rsidP="00000000" w:rsidRDefault="00000000" w:rsidRPr="00000000" w14:paraId="000001D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Child/stepchild and anyone for whom you have legal custody</w:t>
      </w:r>
    </w:p>
    <w:p w:rsidR="00000000" w:rsidDel="00000000" w:rsidP="00000000" w:rsidRDefault="00000000" w:rsidRPr="00000000" w14:paraId="000001D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Parent/stepparent</w:t>
      </w:r>
    </w:p>
    <w:p w:rsidR="00000000" w:rsidDel="00000000" w:rsidP="00000000" w:rsidRDefault="00000000" w:rsidRPr="00000000" w14:paraId="000001D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Parent-in-law</w:t>
      </w:r>
    </w:p>
    <w:p w:rsidR="00000000" w:rsidDel="00000000" w:rsidP="00000000" w:rsidRDefault="00000000" w:rsidRPr="00000000" w14:paraId="000001D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Grandparent</w:t>
      </w:r>
    </w:p>
    <w:p w:rsidR="00000000" w:rsidDel="00000000" w:rsidP="00000000" w:rsidRDefault="00000000" w:rsidRPr="00000000" w14:paraId="000001E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Grandchild</w:t>
      </w:r>
    </w:p>
    <w:p w:rsidR="00000000" w:rsidDel="00000000" w:rsidP="00000000" w:rsidRDefault="00000000" w:rsidRPr="00000000" w14:paraId="000001E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Sibling</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Some important information about Paid Family Leave for family care:</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you are serving in the role of a parent for a child (‘in loco parentis’), you may be eligible to take Paid Family Leave for that child. You are 'in loco parentis' when you are fully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Domestic partner refers to a person who is at least 18 years old and is dependent on the employee for support and who is not related by blood to the employee in a way that would bar marriage in NYS. Dependence can be shown by a variety of factors; some examples include common ownership of property, common h</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Paid Family Leave definition of serious health condition may include mental health conditions.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 serious health condition is an illness, injury, impairment, or physical or mental condition that involves:</w:t>
      </w:r>
    </w:p>
    <w:p w:rsidR="00000000" w:rsidDel="00000000" w:rsidP="00000000" w:rsidRDefault="00000000" w:rsidRPr="00000000" w14:paraId="000001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Inpatient care in a hospital, hospice, or residential health care facility; or</w:t>
      </w:r>
    </w:p>
    <w:p w:rsidR="00000000" w:rsidDel="00000000" w:rsidP="00000000" w:rsidRDefault="00000000" w:rsidRPr="00000000" w14:paraId="000001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Continuing treatment or continuing supervision by a health care provider.</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NYPFL Amount of Leave Available</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the NYPFL, you may take</w:t>
      </w:r>
    </w:p>
    <w:p w:rsidR="00000000" w:rsidDel="00000000" w:rsidP="00000000" w:rsidRDefault="00000000" w:rsidRPr="00000000" w14:paraId="000001EB">
      <w:pPr>
        <w:numPr>
          <w:ilvl w:val="0"/>
          <w:numId w:val="18"/>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Pay during NYPFL Leave Under the NYPFL:</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Your benefits payment is based on your individual average weekly wage. New York Paid Family Leave will pay you 67% of your average weekly wage up to the maximum weekly benefit rate set for that calendar year. You can learn more at https://paidfamilyleave.ny.gov/PFLbenefitscalculator2022.</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may choose to use paid vacation, sick, or personal day leave if your NYPFL leave otherwise meets the requirements of the applicable paid leave.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Voting Leave</w:t>
      </w:r>
      <w:r w:rsidDel="00000000" w:rsidR="00000000" w:rsidRPr="00000000">
        <w:rPr>
          <w:rtl w:val="0"/>
        </w:rPr>
      </w:r>
    </w:p>
    <w:p w:rsidR="00000000" w:rsidDel="00000000" w:rsidP="00000000" w:rsidRDefault="00000000" w:rsidRPr="00000000" w14:paraId="000001F0">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who need to take time off during their shift to vote must submit a request to their supervisor in writing at least two working days prior to the date of the election. Voting leave must be taken at the beginning or end of the work shift unless otherwise agreed upon by the company and the employee.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New York - Final Paycheck</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pay an employee who has separated their final wages, less any deductions, no later than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Lactation Accommodations</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Using Break Time for Breast Milk Expression</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accordance with New York statute §206-c, the company provides 30-minute paid breaks each time an employee needs to express breastmilk in the workplace. Employees are also allowed to use existing paid breaks to express breastmilk when they need more than 30 minutes to do so. This time will be provided for up to three years following childbirth.</w:t>
      </w:r>
    </w:p>
    <w:p w:rsidR="00000000" w:rsidDel="00000000" w:rsidP="00000000" w:rsidRDefault="00000000" w:rsidRPr="00000000" w14:paraId="000001FA">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Making a Request to Express Breast Milk at Work</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wants to express breast milk at work, they need to give employers reasonable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wishing to request a room or other location to express breast milk in the workplace should do so by submitting a written request to their direct supervisor or individual designated by their employer for processing requests.</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Lactation Room Requirements</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addition to providing the necessary time during the workday, employers must provide a private room or alternative location for the purpose of breast milk expression. The space provided for breast milk expression cannot be a restroom or toilet stall.</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room or other location must:</w:t>
      </w:r>
    </w:p>
    <w:p w:rsidR="00000000" w:rsidDel="00000000" w:rsidP="00000000" w:rsidRDefault="00000000" w:rsidRPr="00000000" w14:paraId="000002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Be close to an employee’s work area</w:t>
      </w:r>
    </w:p>
    <w:p w:rsidR="00000000" w:rsidDel="00000000" w:rsidP="00000000" w:rsidRDefault="00000000" w:rsidRPr="00000000" w14:paraId="0000020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Provide good natural or artificial light</w:t>
      </w:r>
    </w:p>
    <w:p w:rsidR="00000000" w:rsidDel="00000000" w:rsidP="00000000" w:rsidRDefault="00000000" w:rsidRPr="00000000" w14:paraId="0000020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Be private – both shielded from view and free from intrusion</w:t>
      </w:r>
    </w:p>
    <w:p w:rsidR="00000000" w:rsidDel="00000000" w:rsidP="00000000" w:rsidRDefault="00000000" w:rsidRPr="00000000" w14:paraId="0000020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Have accessible, clean running water nearby</w:t>
      </w:r>
    </w:p>
    <w:p w:rsidR="00000000" w:rsidDel="00000000" w:rsidP="00000000" w:rsidRDefault="00000000" w:rsidRPr="00000000" w14:paraId="0000020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Have an electrical outlet (if the workplace is supplied with electricity)</w:t>
      </w:r>
    </w:p>
    <w:p w:rsidR="00000000" w:rsidDel="00000000" w:rsidP="00000000" w:rsidRDefault="00000000" w:rsidRPr="00000000" w14:paraId="0000020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Include a chair</w:t>
      </w:r>
    </w:p>
    <w:p w:rsidR="00000000" w:rsidDel="00000000" w:rsidP="00000000" w:rsidRDefault="00000000" w:rsidRPr="00000000" w14:paraId="0000020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Provide a desk, small table, desk, counter, or other flat surface</w:t>
      </w:r>
    </w:p>
    <w:p w:rsidR="00000000" w:rsidDel="00000000" w:rsidP="00000000" w:rsidRDefault="00000000" w:rsidRPr="00000000" w14:paraId="00000208">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09">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there is not a separate room or space available for lactation, an employer may use a vacant office or other available room on a temporary basis. This room must not be accessible to the public or other employees while an employee is using it for breast milk expression. P 705 (6/23) The New York State Department of Labor is an Equal Opportunity Employer/Program. Auxiliary aides and services are available upon request and free of charge to individuals with disabilities TTY/TDD 711 or 1-800-662-1220 (English) / 1-877-662-4886.</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ensure privacy, if the lactation room has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the workplace has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New York State Department of Labor Resources</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believes that they are experiencing retaliation for expressing breast milk in the workplace, or that their employer is in violation of this policy, they should contact the New York State Department of Labor’s Division of Labor Standards. Call us at 1-888-52-LABOR, email us at LSAsk@labor.ny.gov, or visit the nearest Labor Standards office to personally file a complaint. A list of our offices is available at dol.ny.gov/location/contact-division-labor-standards. Complaints are confidential.</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Federal Resources</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federal PUMP Act went into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Crime Victim Leave</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crime victim leave to employees who are victims of a crime, as well as to employees who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Domestic Violence Leave</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leave to employees who are victims of domestic violence. Leave (for a reasonable amount of time) must be allo</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seek medical attention (including for a child victim);</w:t>
      </w:r>
    </w:p>
    <w:p w:rsidR="00000000" w:rsidDel="00000000" w:rsidP="00000000" w:rsidRDefault="00000000" w:rsidRPr="00000000" w14:paraId="0000021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obtain services from a domestic violence shelter, program, or rape crisis center;</w:t>
      </w:r>
    </w:p>
    <w:p w:rsidR="00000000" w:rsidDel="00000000" w:rsidP="00000000" w:rsidRDefault="00000000" w:rsidRPr="00000000" w14:paraId="00000219">
      <w:pPr>
        <w:numPr>
          <w:ilvl w:val="0"/>
          <w:numId w:val="41"/>
        </w:numPr>
        <w:ind w:left="720" w:hanging="360"/>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1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take action to increase safety from domestic violence in the future, including relocating; or</w:t>
      </w:r>
    </w:p>
    <w:p w:rsidR="00000000" w:rsidDel="00000000" w:rsidP="00000000" w:rsidRDefault="00000000" w:rsidRPr="00000000" w14:paraId="0000021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obtain legal services, assist in the prosecution of the offense, or appear in court.</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br w:type="textWrapping"/>
        <w:t xml:space="preserve">Employees must provide reasonable advance notice of the leave where feasible. When advance notice is not feasible,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Emergency Response Leave</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employees with time off to serve as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Jury Duty</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who are summoned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br w:type="textWrapping"/>
        <w:br w:type="textWrapping"/>
        <w:t xml:space="preserve">New York - Human Rights Law</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New York State Human Rights Law (NYSHRL) prohibits employers from discriminating in employment based on:</w:t>
      </w:r>
    </w:p>
    <w:p w:rsidR="00000000" w:rsidDel="00000000" w:rsidP="00000000" w:rsidRDefault="00000000" w:rsidRPr="00000000" w14:paraId="0000022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Age</w:t>
      </w:r>
    </w:p>
    <w:p w:rsidR="00000000" w:rsidDel="00000000" w:rsidP="00000000" w:rsidRDefault="00000000" w:rsidRPr="00000000" w14:paraId="00000227">
      <w:pPr>
        <w:numPr>
          <w:ilvl w:val="0"/>
          <w:numId w:val="34"/>
        </w:numPr>
        <w:spacing w:after="0" w:afterAutospacing="0"/>
        <w:ind w:left="720" w:hanging="360"/>
        <w:rPr>
          <w:rFonts w:ascii="Flow Circular" w:cs="Flow Circular" w:eastAsia="Flow Circular" w:hAnsi="Flow Circular"/>
          <w:u w:val="none"/>
        </w:rPr>
      </w:pPr>
      <w:r w:rsidDel="00000000" w:rsidR="00000000" w:rsidRPr="00000000">
        <w:rPr>
          <w:rFonts w:ascii="Flow Circular" w:cs="Flow Circular" w:eastAsia="Flow Circular" w:hAnsi="Flow Circular"/>
          <w:rtl w:val="0"/>
        </w:rPr>
        <w:t xml:space="preserve">Lorem ipsum dolor sit amet, consectetur adipiscing elit. Sed do eiusmod tempor inci</w:t>
      </w:r>
      <w:r w:rsidDel="00000000" w:rsidR="00000000" w:rsidRPr="00000000">
        <w:rPr>
          <w:rtl w:val="0"/>
        </w:rPr>
      </w:r>
    </w:p>
    <w:p w:rsidR="00000000" w:rsidDel="00000000" w:rsidP="00000000" w:rsidRDefault="00000000" w:rsidRPr="00000000" w14:paraId="00000228">
      <w:pPr>
        <w:numPr>
          <w:ilvl w:val="0"/>
          <w:numId w:val="34"/>
        </w:numPr>
        <w:spacing w:after="0" w:afterAutospacing="0"/>
        <w:ind w:left="720" w:hanging="360"/>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Color</w:t>
      </w:r>
    </w:p>
    <w:p w:rsidR="00000000" w:rsidDel="00000000" w:rsidP="00000000" w:rsidRDefault="00000000" w:rsidRPr="00000000" w14:paraId="0000022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Creed/religion</w:t>
      </w:r>
    </w:p>
    <w:p w:rsidR="00000000" w:rsidDel="00000000" w:rsidP="00000000" w:rsidRDefault="00000000" w:rsidRPr="00000000" w14:paraId="0000022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Disability</w:t>
      </w:r>
    </w:p>
    <w:p w:rsidR="00000000" w:rsidDel="00000000" w:rsidP="00000000" w:rsidRDefault="00000000" w:rsidRPr="00000000" w14:paraId="0000022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Domestic violence victim status</w:t>
      </w:r>
    </w:p>
    <w:p w:rsidR="00000000" w:rsidDel="00000000" w:rsidP="00000000" w:rsidRDefault="00000000" w:rsidRPr="00000000" w14:paraId="0000022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Familial status</w:t>
      </w:r>
    </w:p>
    <w:p w:rsidR="00000000" w:rsidDel="00000000" w:rsidP="00000000" w:rsidRDefault="00000000" w:rsidRPr="00000000" w14:paraId="0000022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Gender identity or expression</w:t>
      </w:r>
    </w:p>
    <w:p w:rsidR="00000000" w:rsidDel="00000000" w:rsidP="00000000" w:rsidRDefault="00000000" w:rsidRPr="00000000" w14:paraId="0000022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Marital status</w:t>
      </w:r>
    </w:p>
    <w:p w:rsidR="00000000" w:rsidDel="00000000" w:rsidP="00000000" w:rsidRDefault="00000000" w:rsidRPr="00000000" w14:paraId="000002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Military status</w:t>
      </w:r>
    </w:p>
    <w:p w:rsidR="00000000" w:rsidDel="00000000" w:rsidP="00000000" w:rsidRDefault="00000000" w:rsidRPr="00000000" w14:paraId="0000023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National origin</w:t>
      </w:r>
    </w:p>
    <w:p w:rsidR="00000000" w:rsidDel="00000000" w:rsidP="00000000" w:rsidRDefault="00000000" w:rsidRPr="00000000" w14:paraId="0000023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Predisposing genetic characteristics</w:t>
      </w:r>
    </w:p>
    <w:p w:rsidR="00000000" w:rsidDel="00000000" w:rsidP="00000000" w:rsidRDefault="00000000" w:rsidRPr="00000000" w14:paraId="0000023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Race (including traits historically associated with race, such as hair texture and protective hairstyles)</w:t>
      </w:r>
    </w:p>
    <w:p w:rsidR="00000000" w:rsidDel="00000000" w:rsidP="00000000" w:rsidRDefault="00000000" w:rsidRPr="00000000" w14:paraId="0000023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Sex</w:t>
      </w:r>
    </w:p>
    <w:p w:rsidR="00000000" w:rsidDel="00000000" w:rsidP="00000000" w:rsidRDefault="00000000" w:rsidRPr="00000000" w14:paraId="0000023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Sexual orientation</w:t>
      </w:r>
    </w:p>
    <w:p w:rsidR="00000000" w:rsidDel="00000000" w:rsidP="00000000" w:rsidRDefault="00000000" w:rsidRPr="00000000" w14:paraId="00000235">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Refer to N.Y. Exec. Law §§ 290 – 301 with implementing regulations at N.Y. Comp. Codes R. &amp; Regs. tit. 9 §§ 466.1 et seq.</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Meal Breaks</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the below meal breaks and rest periods to New York employees as appropriate:</w:t>
      </w:r>
    </w:p>
    <w:p w:rsidR="00000000" w:rsidDel="00000000" w:rsidP="00000000" w:rsidRDefault="00000000" w:rsidRPr="00000000" w14:paraId="0000023A">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3B">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3C">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Blood Donation Leave Policy</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 employee may take three hours of leave (during the employee’s regular work schedule) in any twelve-month period to donate</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OR</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 employee may take leave during working hours, at a convenient time and place, twice per calendar year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may require reasonable notice to utilize this leave unless the employee experiences an emergency in which the donation of blood is necessary for one’s own surgery or that of a family member.</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 Bone Marrow Leave Policy</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 employee, working more than 20 hours per week) may take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City - Temporary Schedule Change</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who work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are eligible for two (2) temporary changes to their work schedules each calendar year for certain "personal events."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Personal Events</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 "personal event" includes the following:</w:t>
      </w:r>
    </w:p>
    <w:p w:rsidR="00000000" w:rsidDel="00000000" w:rsidP="00000000" w:rsidRDefault="00000000" w:rsidRPr="00000000" w14:paraId="000002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need to care for a child under the age of 18 for whom the employee provides direct and ongoing care;</w:t>
      </w:r>
    </w:p>
    <w:p w:rsidR="00000000" w:rsidDel="00000000" w:rsidP="00000000" w:rsidRDefault="00000000" w:rsidRPr="00000000" w14:paraId="00000248">
      <w:pPr>
        <w:numPr>
          <w:ilvl w:val="0"/>
          <w:numId w:val="4"/>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need to attend a legal proceeding or hearing for public benefits to which the employee, a family member, or the employee's minor child or care recipient is a party;</w:t>
      </w:r>
    </w:p>
    <w:p w:rsidR="00000000" w:rsidDel="00000000" w:rsidP="00000000" w:rsidRDefault="00000000" w:rsidRPr="00000000" w14:paraId="000002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or any other reason for which the employee may use leave under New York City's Paid Safe and Sick Leave law.</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Temporary Schedule Change</w:t>
      </w:r>
      <w:r w:rsidDel="00000000" w:rsidR="00000000" w:rsidRPr="00000000">
        <w:rPr>
          <w:rtl w:val="0"/>
        </w:rPr>
      </w:r>
    </w:p>
    <w:p w:rsidR="00000000" w:rsidDel="00000000" w:rsidP="00000000" w:rsidRDefault="00000000" w:rsidRPr="00000000" w14:paraId="0000024C">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change can include:</w:t>
      </w:r>
    </w:p>
    <w:p w:rsidR="00000000" w:rsidDel="00000000" w:rsidP="00000000" w:rsidRDefault="00000000" w:rsidRPr="00000000" w14:paraId="000002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using short-term unpaid leave;</w:t>
      </w:r>
    </w:p>
    <w:p w:rsidR="00000000" w:rsidDel="00000000" w:rsidP="00000000" w:rsidRDefault="00000000" w:rsidRPr="00000000" w14:paraId="000002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using paid time off; working remotely;</w:t>
      </w:r>
    </w:p>
    <w:p w:rsidR="00000000" w:rsidDel="00000000" w:rsidP="00000000" w:rsidRDefault="00000000" w:rsidRPr="00000000" w14:paraId="000002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or swapping or shifting working hours with a co-worker.</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has the option of granting unpaid leave in lieu of the temporary change requested by the employee.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Requesting a Temporary Schedule Change</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Requests for a temporary schedule change must be made orally or in writing to the company or to the employee's direct supervisor.</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request should include:</w:t>
      </w:r>
    </w:p>
    <w:p w:rsidR="00000000" w:rsidDel="00000000" w:rsidP="00000000" w:rsidRDefault="00000000" w:rsidRPr="00000000" w14:paraId="0000025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date of the temporary schedule change;</w:t>
      </w:r>
    </w:p>
    <w:p w:rsidR="00000000" w:rsidDel="00000000" w:rsidP="00000000" w:rsidRDefault="00000000" w:rsidRPr="00000000" w14:paraId="0000025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that the change is due to a personal event;</w:t>
      </w:r>
    </w:p>
    <w:p w:rsidR="00000000" w:rsidDel="00000000" w:rsidP="00000000" w:rsidRDefault="00000000" w:rsidRPr="00000000" w14:paraId="0000025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and proposed type of temporary schedule change (unless the employee would like to use leave without pay)</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a written response to any written request for a temporary schedule change within 14 days.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York City - Supplemental Gender Discrimination</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accordance with New York City law,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is dedicated to ensuring the fulfillment of this policy as it applies to all terms and conditions of employment, including recruitment, hiring, placement, promotion, transfer, training, compensation, benefits, accommodation requests, access to programs and facilities, employee activities and general treatment during employment.</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furtherance of this policy:</w:t>
      </w:r>
    </w:p>
    <w:p w:rsidR="00000000" w:rsidDel="00000000" w:rsidP="00000000" w:rsidRDefault="00000000" w:rsidRPr="00000000" w14:paraId="0000025D">
      <w:pPr>
        <w:numPr>
          <w:ilvl w:val="0"/>
          <w:numId w:val="8"/>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employees and other individuals have access to single-sex facilities consistent with their gender identity or expression. To the extent possible, the company provides single-occupancy restrooms and multi-user facilities for individuals with privacy concerns, but will not require the use of a single-occupancy bathroom because an individual is transgender or gender non-conforming.</w:t>
      </w:r>
    </w:p>
    <w:p w:rsidR="00000000" w:rsidDel="00000000" w:rsidP="00000000" w:rsidRDefault="00000000" w:rsidRPr="00000000" w14:paraId="0000025F">
      <w:pPr>
        <w:numPr>
          <w:ilvl w:val="0"/>
          <w:numId w:val="8"/>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evaluates all requests for accommodations (including requests for medical leaves) in a fair and non-discriminatory manner.</w:t>
      </w:r>
    </w:p>
    <w:p w:rsidR="00000000" w:rsidDel="00000000" w:rsidP="00000000" w:rsidRDefault="00000000" w:rsidRPr="00000000" w14:paraId="000002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who engage with the public as part of their job duties are required to do so in a respectful, non-discriminatory manner by respecting gender diversity and ensuring that members of the public are not subject to discrimination (including discrimination with respect to single-sex programs and facilities).</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prohibits and does not tolerate retaliation against employees who report issues or concerns of gender discrimination pursuant to this policy.</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New York City - Lactation Accommodations</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a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66">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may submit a request for a lactation room by contacting the Head of Human Resources. The company will respond to such requests within five (5) business days. If two (2) or more employees need to use the lactation room at the same time, they should contact the Head of Human Resources so that arrangements can be made to ensure all individuals have access to the lactation room amenities. Employees should contact the Head of Human Resources with any follow-up questions.</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York City - Pregnancy Accommodation</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accordance with the NYC Human Rights Law, the company will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Any employee who needs to request accommodation due to pregnancy, childbirth, or a related medical condition should contact the HR Department.</w:t>
      </w:r>
    </w:p>
    <w:p w:rsidR="00000000" w:rsidDel="00000000" w:rsidP="00000000" w:rsidRDefault="00000000" w:rsidRPr="00000000" w14:paraId="0000026C">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endeavor to keep confidential communications regarding requests for reasonable accommodations and all circumstances surrounding an employee's pregnancy, childbirth, or related medical condition.</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York City - Human Rights Law</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New York City Human Rights Law (NYCHRL) prohibits employment discrimination based on:</w:t>
      </w:r>
    </w:p>
    <w:p w:rsidR="00000000" w:rsidDel="00000000" w:rsidP="00000000" w:rsidRDefault="00000000" w:rsidRPr="00000000" w14:paraId="00000271">
      <w:pPr>
        <w:numPr>
          <w:ilvl w:val="0"/>
          <w:numId w:val="32"/>
        </w:numPr>
        <w:ind w:left="720" w:hanging="360"/>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p>
    <w:p w:rsidR="00000000" w:rsidDel="00000000" w:rsidP="00000000" w:rsidRDefault="00000000" w:rsidRPr="00000000" w14:paraId="00000272">
      <w:pPr>
        <w:numPr>
          <w:ilvl w:val="0"/>
          <w:numId w:val="32"/>
        </w:numPr>
        <w:ind w:left="720" w:hanging="360"/>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73">
      <w:pPr>
        <w:numPr>
          <w:ilvl w:val="0"/>
          <w:numId w:val="32"/>
        </w:numPr>
        <w:ind w:left="720" w:hanging="360"/>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74">
      <w:pPr>
        <w:numPr>
          <w:ilvl w:val="0"/>
          <w:numId w:val="32"/>
        </w:numPr>
        <w:ind w:left="720" w:hanging="360"/>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New York City employers must comply with both state and city law.</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Note: These protected characteristics are in addition to federally protected characteristics.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York City - Earned Safe and Sick Time</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In accordance with the New York City Earned Safe and Sick Time Act, covered employees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Earned Safe and Sick Time accrued at a rate of one hour for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Documentation</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requires employees to provide documentation indicating the reason for leave usage when more than three consecutive days of leave are used.</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Using Leave</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should make requests to use leave with as much advance notice as possible.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81">
      <w:pPr>
        <w:pStyle w:val="Heading2"/>
        <w:rPr/>
      </w:pPr>
      <w:bookmarkStart w:colFirst="0" w:colLast="0" w:name="_hnibvsnmmawj" w:id="66"/>
      <w:bookmarkEnd w:id="66"/>
      <w:r w:rsidDel="00000000" w:rsidR="00000000" w:rsidRPr="00000000">
        <w:rPr>
          <w:rtl w:val="0"/>
        </w:rPr>
        <w:br w:type="textWrapping"/>
        <w:t xml:space="preserve">Florida Policies</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Florida - Final Paycheck</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employees final paycheck no later than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Florida - Workplace Privacy</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recognizes that Florida is an "all parties" consent state, meaning every person</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Florida - Military Leave</w:t>
      </w: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Flow Circular" w:cs="Flow Circular" w:eastAsia="Flow Circular" w:hAnsi="Flow Circular"/>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not discharge,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89">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p>
    <w:p w:rsidR="00000000" w:rsidDel="00000000" w:rsidP="00000000" w:rsidRDefault="00000000" w:rsidRPr="00000000" w14:paraId="0000028A">
      <w:pPr>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8B">
      <w:pPr>
        <w:numPr>
          <w:ilvl w:val="0"/>
          <w:numId w:val="15"/>
        </w:numPr>
        <w:ind w:left="720" w:hanging="360"/>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8C">
      <w:pPr>
        <w:numPr>
          <w:ilvl w:val="0"/>
          <w:numId w:val="15"/>
        </w:numPr>
        <w:ind w:left="720" w:hanging="360"/>
        <w:rPr>
          <w:rFonts w:ascii="Flow Circular" w:cs="Flow Circular" w:eastAsia="Flow Circular" w:hAnsi="Flow Circular"/>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Florida - Emergency Response Leave</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provides employees with up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Florida - Whistleblower Policy</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does not retaliate against an employee because they have reported an activity, policy, or practice that is in violation of a law or regulation. The Florida Whistleblower's Act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whistleblower’s right to protection from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Florida - Jury and Witness Duty</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b w:val="1"/>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will be allowed to take leave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Miami-Dade County, FL - Jury Duty</w:t>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not withhold wages or salary from full-time employees summoned to jury service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Miami-Dade County, FL - Domestic Violence Leave Policy</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are entitled to a total of thirty (30) workdays of unpaid domestic leave during any twelve (12) month period for one (1) or more of the following:</w:t>
      </w:r>
    </w:p>
    <w:p w:rsidR="00000000" w:rsidDel="00000000" w:rsidP="00000000" w:rsidRDefault="00000000" w:rsidRPr="00000000" w14:paraId="0000029B">
      <w:pPr>
        <w:numPr>
          <w:ilvl w:val="0"/>
          <w:numId w:val="20"/>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C">
      <w:pPr>
        <w:numPr>
          <w:ilvl w:val="0"/>
          <w:numId w:val="20"/>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Prior to requesting domestic leave, an employee must exhaust all paid vacation leave and/or personal leave.</w:t>
      </w:r>
    </w:p>
    <w:p w:rsidR="00000000" w:rsidDel="00000000" w:rsidP="00000000" w:rsidRDefault="00000000" w:rsidRPr="00000000" w14:paraId="0000029E">
      <w:pPr>
        <w:pStyle w:val="Heading2"/>
        <w:jc w:val="left"/>
        <w:rPr/>
      </w:pPr>
      <w:r w:rsidDel="00000000" w:rsidR="00000000" w:rsidRPr="00000000">
        <w:rPr>
          <w:rtl w:val="0"/>
        </w:rPr>
      </w:r>
    </w:p>
    <w:p w:rsidR="00000000" w:rsidDel="00000000" w:rsidP="00000000" w:rsidRDefault="00000000" w:rsidRPr="00000000" w14:paraId="0000029F">
      <w:pPr>
        <w:pStyle w:val="Heading2"/>
        <w:rPr/>
      </w:pPr>
      <w:bookmarkStart w:colFirst="0" w:colLast="0" w:name="_bh49ogz8d7xk" w:id="67"/>
      <w:bookmarkEnd w:id="67"/>
      <w:r w:rsidDel="00000000" w:rsidR="00000000" w:rsidRPr="00000000">
        <w:rPr>
          <w:rtl w:val="0"/>
        </w:rPr>
        <w:br w:type="textWrapping"/>
        <w:t xml:space="preserve">New Jersey Policies</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New Jersey - Paid Sick Leave</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provides paid sick leave to all eligible employees in accordance with Section 34:11D Earned Sick Leave.</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All eligible employees working in the state of New Jersey.</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Reasons for Leave</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Sick leave may be taken if the employee has:</w:t>
      </w:r>
    </w:p>
    <w:p w:rsidR="00000000" w:rsidDel="00000000" w:rsidP="00000000" w:rsidRDefault="00000000" w:rsidRPr="00000000" w14:paraId="000002A6">
      <w:pPr>
        <w:numPr>
          <w:ilvl w:val="0"/>
          <w:numId w:val="21"/>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time needed for the employee to aid or care for a family member of the employee during diagnosis, care, or treatment of, or recovery from, the family member’s mental or physical illness, injury, or other adverse health condition, or during preventive medical care for the family member;</w:t>
      </w:r>
    </w:p>
    <w:p w:rsidR="00000000" w:rsidDel="00000000" w:rsidP="00000000" w:rsidRDefault="00000000" w:rsidRPr="00000000" w14:paraId="000002A8">
      <w:pPr>
        <w:numPr>
          <w:ilvl w:val="0"/>
          <w:numId w:val="21"/>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A9">
      <w:pPr>
        <w:numPr>
          <w:ilvl w:val="0"/>
          <w:numId w:val="21"/>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time needed by the employee in connection with a child of the employee to attend a school-related conference, meeting, function, or other event requested or required by a school administrator, teacher, or other professional staff member responsible for the child’s education, or to attend a meeting regarding care provided to the child in connection with the child’s health conditions or disability.</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Amount of Leave and Usage</w:t>
      </w:r>
      <w:r w:rsidDel="00000000" w:rsidR="00000000" w:rsidRPr="00000000">
        <w:rPr>
          <w:rtl w:val="0"/>
        </w:rPr>
      </w:r>
    </w:p>
    <w:p w:rsidR="00000000" w:rsidDel="00000000" w:rsidP="00000000" w:rsidRDefault="00000000" w:rsidRPr="00000000" w14:paraId="000002AC">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begin accruing leave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may only use up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leave per year. Paid sick leave may be taken in no less than one-hour increments. The company shall carry forward any unused sick leave to the next benefit year.</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Notice</w:t>
      </w: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 Covered Employee's need for Paid Sick Leave is reasonably foreseeable, the company may require up</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B1">
      <w:pPr>
        <w:numPr>
          <w:ilvl w:val="0"/>
          <w:numId w:val="23"/>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unconscious, or otherwise medically incapacitated.</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Documentation and Confidentiality</w:t>
      </w:r>
      <w:r w:rsidDel="00000000" w:rsidR="00000000" w:rsidRPr="00000000">
        <w:rPr>
          <w:rtl w:val="0"/>
        </w:rPr>
      </w:r>
    </w:p>
    <w:p w:rsidR="00000000" w:rsidDel="00000000" w:rsidP="00000000" w:rsidRDefault="00000000" w:rsidRPr="00000000" w14:paraId="000002B4">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Payment Upon Termination</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You will not be paid for any unused sick leave when your employment ends.</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Reinstatement of Sick Leave Upon Rehire</w:t>
      </w:r>
      <w:r w:rsidDel="00000000" w:rsidR="00000000" w:rsidRPr="00000000">
        <w:rPr>
          <w:rtl w:val="0"/>
        </w:rPr>
      </w:r>
    </w:p>
    <w:p w:rsidR="00000000" w:rsidDel="00000000" w:rsidP="00000000" w:rsidRDefault="00000000" w:rsidRPr="00000000" w14:paraId="000002B8">
      <w:pPr>
        <w:numPr>
          <w:ilvl w:val="0"/>
          <w:numId w:val="25"/>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If an employee has been separated for one year or longer, the leave balance will expire and the employee will be considered a “new hire” with a new leave accrual.</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Interaction with Other Leave</w:t>
      </w:r>
      <w:r w:rsidDel="00000000" w:rsidR="00000000" w:rsidRPr="00000000">
        <w:rPr>
          <w:rtl w:val="0"/>
        </w:rPr>
      </w:r>
    </w:p>
    <w:p w:rsidR="00000000" w:rsidDel="00000000" w:rsidP="00000000" w:rsidRDefault="00000000" w:rsidRPr="00000000" w14:paraId="000002BB">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Retaliation</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not retaliate against employees who request or take leave in accordance with this policy.</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Jersey - Family Leave Act &amp; New Jersey Family Leave Insurance</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NJFLA allows eligible employees to take time off from work for the care of a family member (child, parent, spouse, or any other designated family member) with a serious health condition or to care for a newborn or adopted child.</w:t>
      </w:r>
    </w:p>
    <w:p w:rsidR="00000000" w:rsidDel="00000000" w:rsidP="00000000" w:rsidRDefault="00000000" w:rsidRPr="00000000" w14:paraId="000002C0">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C1">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NJFLA Eligibility</w:t>
      </w:r>
      <w:r w:rsidDel="00000000" w:rsidR="00000000" w:rsidRPr="00000000">
        <w:rPr>
          <w:rtl w:val="0"/>
        </w:rPr>
      </w:r>
    </w:p>
    <w:p w:rsidR="00000000" w:rsidDel="00000000" w:rsidP="00000000" w:rsidRDefault="00000000" w:rsidRPr="00000000" w14:paraId="000002C3">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NJFLA Qualifying Circumstances</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the NJFLA, employees may take leave for the following reasons:</w:t>
      </w:r>
    </w:p>
    <w:p w:rsidR="00000000" w:rsidDel="00000000" w:rsidP="00000000" w:rsidRDefault="00000000" w:rsidRPr="00000000" w14:paraId="000002C6">
      <w:pPr>
        <w:numPr>
          <w:ilvl w:val="0"/>
          <w:numId w:val="27"/>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C7">
      <w:pPr>
        <w:numPr>
          <w:ilvl w:val="0"/>
          <w:numId w:val="27"/>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provide required care or treatment for a child during a state of emergency if their school or place of care is closed by order of a public official due to an epidemic of a communicable disease (including COVID-19) or other public health emergencies.</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Family members include:</w:t>
      </w:r>
    </w:p>
    <w:p w:rsidR="00000000" w:rsidDel="00000000" w:rsidP="00000000" w:rsidRDefault="00000000" w:rsidRPr="00000000" w14:paraId="000002C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parents</w:t>
      </w:r>
    </w:p>
    <w:p w:rsidR="00000000" w:rsidDel="00000000" w:rsidP="00000000" w:rsidRDefault="00000000" w:rsidRPr="00000000" w14:paraId="000002C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spouse</w:t>
      </w:r>
    </w:p>
    <w:p w:rsidR="00000000" w:rsidDel="00000000" w:rsidP="00000000" w:rsidRDefault="00000000" w:rsidRPr="00000000" w14:paraId="000002C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children of any age</w:t>
      </w:r>
    </w:p>
    <w:p w:rsidR="00000000" w:rsidDel="00000000" w:rsidP="00000000" w:rsidRDefault="00000000" w:rsidRPr="00000000" w14:paraId="000002C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parents-in-law</w:t>
      </w:r>
    </w:p>
    <w:p w:rsidR="00000000" w:rsidDel="00000000" w:rsidP="00000000" w:rsidRDefault="00000000" w:rsidRPr="00000000" w14:paraId="000002C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siblings</w:t>
      </w:r>
    </w:p>
    <w:p w:rsidR="00000000" w:rsidDel="00000000" w:rsidP="00000000" w:rsidRDefault="00000000" w:rsidRPr="00000000" w14:paraId="000002C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grandparents</w:t>
      </w:r>
    </w:p>
    <w:p w:rsidR="00000000" w:rsidDel="00000000" w:rsidP="00000000" w:rsidRDefault="00000000" w:rsidRPr="00000000" w14:paraId="000002D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grandchildren</w:t>
      </w:r>
    </w:p>
    <w:p w:rsidR="00000000" w:rsidDel="00000000" w:rsidP="00000000" w:rsidRDefault="00000000" w:rsidRPr="00000000" w14:paraId="000002D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domestic partners</w:t>
      </w:r>
    </w:p>
    <w:p w:rsidR="00000000" w:rsidDel="00000000" w:rsidP="00000000" w:rsidRDefault="00000000" w:rsidRPr="00000000" w14:paraId="000002D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any other individuals related by blood</w:t>
      </w:r>
    </w:p>
    <w:p w:rsidR="00000000" w:rsidDel="00000000" w:rsidP="00000000" w:rsidRDefault="00000000" w:rsidRPr="00000000" w14:paraId="000002D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any other individuals with whom the employee considers to be family</w:t>
      </w:r>
    </w:p>
    <w:p w:rsidR="00000000" w:rsidDel="00000000" w:rsidP="00000000" w:rsidRDefault="00000000" w:rsidRPr="00000000" w14:paraId="000002D4">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NJFLA Amount of Leave Available</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the NJFLA, employees may take a maximum of 12 consecutive weeks in a 12-month period, or up to eight weeks (56 individual days) in a 12-month period, if taking leave in a non-continuous manner</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Pay during NJFLA Leave Under the NJFLA:</w:t>
      </w:r>
      <w:r w:rsidDel="00000000" w:rsidR="00000000" w:rsidRPr="00000000">
        <w:rPr>
          <w:rtl w:val="0"/>
        </w:rPr>
      </w:r>
    </w:p>
    <w:p w:rsidR="00000000" w:rsidDel="00000000" w:rsidP="00000000" w:rsidRDefault="00000000" w:rsidRPr="00000000" w14:paraId="000002D8">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may choose to use paid vacation, sick, or personal day leave if NJFLA leave otherwise meets the requirements of the applicable paid leave.</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The NJFLA and the FMLA</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Federal FMLA and NJFLA do not run concurrently and can be used consecutively if leave is covered under both laws.</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New Jersey - Workplace Privacy</w:t>
      </w: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Employee Monitoring</w:t>
      </w:r>
      <w:r w:rsidDel="00000000" w:rsidR="00000000" w:rsidRPr="00000000">
        <w:rPr>
          <w:rtl w:val="0"/>
        </w:rPr>
      </w:r>
    </w:p>
    <w:p w:rsidR="00000000" w:rsidDel="00000000" w:rsidP="00000000" w:rsidRDefault="00000000" w:rsidRPr="00000000" w14:paraId="000002DF">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N.J. Stat. Ann. §§ 2A:156A-1 - 2A:156A-37.</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Social Media Privacy</w:t>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follows New Jersey law and will not:</w:t>
      </w:r>
    </w:p>
    <w:p w:rsidR="00000000" w:rsidDel="00000000" w:rsidP="00000000" w:rsidRDefault="00000000" w:rsidRPr="00000000" w14:paraId="000002E3">
      <w:pPr>
        <w:numPr>
          <w:ilvl w:val="0"/>
          <w:numId w:val="31"/>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4">
      <w:pPr>
        <w:numPr>
          <w:ilvl w:val="0"/>
          <w:numId w:val="31"/>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single"/>
          <w:shd w:fill="auto" w:val="clear"/>
          <w:vertAlign w:val="baseline"/>
          <w:rtl w:val="0"/>
        </w:rPr>
        <w:t xml:space="preserve">As used in the law: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br w:type="textWrapping"/>
        <w:t xml:space="preserve">A personal account means an account, service, or profile on a social networking website that is used exclusively for personal communications unrelated to any business purposes of the employer. This does not apply to any account, service, or profile created, maintained, used, or accessed for business purposes of the employer or to engage in business-related communications.</w:t>
      </w:r>
    </w:p>
    <w:p w:rsidR="00000000" w:rsidDel="00000000" w:rsidP="00000000" w:rsidRDefault="00000000" w:rsidRPr="00000000" w14:paraId="000002E6">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7">
      <w:pPr>
        <w:numPr>
          <w:ilvl w:val="0"/>
          <w:numId w:val="33"/>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8">
      <w:pPr>
        <w:numPr>
          <w:ilvl w:val="0"/>
          <w:numId w:val="33"/>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9">
      <w:pPr>
        <w:numPr>
          <w:ilvl w:val="0"/>
          <w:numId w:val="33"/>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N.J. Stat. §§ 34:6B-5 – 34:6B-10.</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Jersey - Emergency Response Leave</w:t>
      </w:r>
      <w:r w:rsidDel="00000000" w:rsidR="00000000" w:rsidRPr="00000000">
        <w:rPr>
          <w:rtl w:val="0"/>
        </w:rPr>
      </w:r>
    </w:p>
    <w:p w:rsidR="00000000" w:rsidDel="00000000" w:rsidP="00000000" w:rsidRDefault="00000000" w:rsidRPr="00000000" w14:paraId="000002EC">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Jersey - Misclassification Notice</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Under New Jersey law employers are required to inform employees of employee misclassification. This notice should be posted in the workplace and in the employee handbook.</w:t>
      </w:r>
    </w:p>
    <w:p w:rsidR="00000000" w:rsidDel="00000000" w:rsidP="00000000" w:rsidRDefault="00000000" w:rsidRPr="00000000" w14:paraId="000002E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prohibition against employers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2F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standard that is applied by the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benefits and protections that an employee is entitled to under state wage, benefit, and tax laws;</w:t>
      </w:r>
    </w:p>
    <w:p w:rsidR="00000000" w:rsidDel="00000000" w:rsidP="00000000" w:rsidRDefault="00000000" w:rsidRPr="00000000" w14:paraId="000002F2">
      <w:pPr>
        <w:numPr>
          <w:ilvl w:val="0"/>
          <w:numId w:val="17"/>
        </w:numPr>
        <w:ind w:left="720" w:hanging="259"/>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How a worker, or their authorized representative, may contact (via phone, mail, and email) proper authorities to provide information to or file a complaint about possible worker misclassification.</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not discharge or discriminate against an employee for asking about misclassification or bringing and/or testifying in a misclassification proceeding.</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Jersey - Lactation Accommodations</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br w:type="textWrapping"/>
        <w:t xml:space="preserve">New Jersey - Religious Accommodation Policy</w:t>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is committed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t xml:space="preserve">New Jersey - Jury Duty</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Employees will be allowed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Jersey - Pre-Tax Transportation Fringe Benefit</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offers a pre-tax transportation fringe benefit to all employees not currently covered by a collective bargaining agreement.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To be eligible for the pre-tax transportation fringe benefit, employees must work, on average, 10 hours or more per week with services performed within or both within and outside of New Jersey if:</w:t>
      </w:r>
    </w:p>
    <w:p w:rsidR="00000000" w:rsidDel="00000000" w:rsidP="00000000" w:rsidRDefault="00000000" w:rsidRPr="00000000" w14:paraId="000002F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service is localized in New Jersey; or</w:t>
      </w:r>
    </w:p>
    <w:p w:rsidR="00000000" w:rsidDel="00000000" w:rsidP="00000000" w:rsidRDefault="00000000" w:rsidRPr="00000000" w14:paraId="0000030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00" w:before="0" w:line="240" w:lineRule="auto"/>
        <w:ind w:left="720" w:right="0" w:hanging="259"/>
        <w:jc w:val="left"/>
        <w:rPr>
          <w:rFonts w:ascii="Arial" w:cs="Arial" w:eastAsia="Arial" w:hAnsi="Arial"/>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service is not localized in any state, but some of the service is performed in New Jersey, and:</w:t>
      </w:r>
    </w:p>
    <w:p w:rsidR="00000000" w:rsidDel="00000000" w:rsidP="00000000" w:rsidRDefault="00000000" w:rsidRPr="00000000" w14:paraId="00000301">
      <w:pPr>
        <w:numPr>
          <w:ilvl w:val="1"/>
          <w:numId w:val="19"/>
        </w:numPr>
        <w:ind w:left="1440" w:hanging="259.00000000000006"/>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2">
      <w:pPr>
        <w:numPr>
          <w:ilvl w:val="1"/>
          <w:numId w:val="19"/>
        </w:numPr>
        <w:ind w:left="1440" w:hanging="259.00000000000006"/>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3">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br w:type="textWrapping"/>
        <w:br w:type="textWrapping"/>
        <w:t xml:space="preserve">New Jersey - Victim Leave</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The company will provide up to 20 days of unpaid leave under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Fonts w:ascii="Arial" w:cs="Arial" w:eastAsia="Arial" w:hAnsi="Arial"/>
          <w:i w:val="0"/>
          <w:smallCaps w:val="0"/>
          <w:strike w:val="0"/>
          <w:color w:val="000000"/>
          <w:sz w:val="27"/>
          <w:szCs w:val="27"/>
          <w:u w:val="none"/>
          <w:shd w:fill="auto" w:val="clear"/>
          <w:vertAlign w:val="baseline"/>
          <w:rtl w:val="0"/>
        </w:rPr>
        <w:t xml:space="preserve"> precludes this prior notice. The notice must be provided to the company as far in advance as is reasonable and practical under the circumstances. This policy applies to </w:t>
      </w: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6">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7">
      <w:pPr>
        <w:rPr>
          <w:rFonts w:ascii="Arial" w:cs="Arial" w:eastAsia="Arial" w:hAnsi="Arial"/>
          <w:i w:val="0"/>
          <w:smallCaps w:val="0"/>
          <w:strike w:val="0"/>
          <w:color w:val="000000"/>
          <w:sz w:val="27"/>
          <w:szCs w:val="27"/>
          <w:u w:val="none"/>
          <w:shd w:fill="auto" w:val="clear"/>
          <w:vertAlign w:val="baseline"/>
        </w:rPr>
      </w:pPr>
      <w:r w:rsidDel="00000000" w:rsidR="00000000" w:rsidRPr="00000000">
        <w:rPr>
          <w:rFonts w:ascii="Flow Circular" w:cs="Flow Circular" w:eastAsia="Flow Circular" w:hAnsi="Flow Circular"/>
          <w:rtl w:val="0"/>
        </w:rPr>
        <w:t xml:space="preserve">Lorem ipsum dolor sit amet, consectetur adipiscing elit. Sed do eiusmod tempor incididunt ut labore et dolore magna aliqua. Ut enim </w:t>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30B">
      <w:pPr>
        <w:pStyle w:val="Heading1"/>
        <w:rPr/>
      </w:pPr>
      <w:bookmarkStart w:colFirst="0" w:colLast="0" w:name="_2azv8yix23s1" w:id="68"/>
      <w:bookmarkEnd w:id="68"/>
      <w:r w:rsidDel="00000000" w:rsidR="00000000" w:rsidRPr="00000000">
        <w:rPr>
          <w:rtl w:val="0"/>
        </w:rPr>
        <w:t xml:space="preserve">Employee Onboarding Checklist</w:t>
      </w:r>
    </w:p>
    <w:p w:rsidR="00000000" w:rsidDel="00000000" w:rsidP="00000000" w:rsidRDefault="00000000" w:rsidRPr="00000000" w14:paraId="0000030C">
      <w:pPr>
        <w:spacing w:after="300" w:lineRule="auto"/>
        <w:rPr>
          <w:rFonts w:ascii="Arial" w:cs="Arial" w:eastAsia="Arial" w:hAnsi="Arial"/>
          <w:sz w:val="27"/>
          <w:szCs w:val="27"/>
        </w:rPr>
      </w:pPr>
      <w:r w:rsidDel="00000000" w:rsidR="00000000" w:rsidRPr="00000000">
        <w:rPr>
          <w:rtl w:val="0"/>
        </w:rPr>
      </w:r>
    </w:p>
    <w:p w:rsidR="00000000" w:rsidDel="00000000" w:rsidP="00000000" w:rsidRDefault="00000000" w:rsidRPr="00000000" w14:paraId="0000030D">
      <w:pPr>
        <w:pStyle w:val="Heading2"/>
        <w:rPr/>
      </w:pPr>
      <w:bookmarkStart w:colFirst="0" w:colLast="0" w:name="_neyyk6urpkm" w:id="69"/>
      <w:bookmarkEnd w:id="69"/>
      <w:r w:rsidDel="00000000" w:rsidR="00000000" w:rsidRPr="00000000">
        <w:rPr>
          <w:rtl w:val="0"/>
        </w:rPr>
        <w:t xml:space="preserve">Compliance Checklist</w:t>
      </w:r>
    </w:p>
    <w:p w:rsidR="00000000" w:rsidDel="00000000" w:rsidP="00000000" w:rsidRDefault="00000000" w:rsidRPr="00000000" w14:paraId="0000030E">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Provide a copy of an offer letter</w:t>
      </w:r>
    </w:p>
    <w:p w:rsidR="00000000" w:rsidDel="00000000" w:rsidP="00000000" w:rsidRDefault="00000000" w:rsidRPr="00000000" w14:paraId="0000030F">
      <w:pPr>
        <w:numPr>
          <w:ilvl w:val="0"/>
          <w:numId w:val="12"/>
        </w:numPr>
        <w:spacing w:after="0" w:afterAutospacing="0" w:lineRule="auto"/>
        <w:ind w:left="720" w:hanging="360"/>
        <w:rPr>
          <w:rFonts w:ascii="Arial" w:cs="Arial" w:eastAsia="Arial" w:hAnsi="Arial"/>
          <w:sz w:val="27"/>
          <w:szCs w:val="27"/>
          <w:u w:val="none"/>
        </w:rPr>
      </w:pPr>
      <w:r w:rsidDel="00000000" w:rsidR="00000000" w:rsidRPr="00000000">
        <w:rPr>
          <w:rFonts w:ascii="Arial" w:cs="Arial" w:eastAsia="Arial" w:hAnsi="Arial"/>
          <w:sz w:val="27"/>
          <w:szCs w:val="27"/>
          <w:rtl w:val="0"/>
        </w:rPr>
        <w:t xml:space="preserve">Collect signed non-disclosure agreement</w:t>
      </w:r>
    </w:p>
    <w:p w:rsidR="00000000" w:rsidDel="00000000" w:rsidP="00000000" w:rsidRDefault="00000000" w:rsidRPr="00000000" w14:paraId="00000310">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Collect </w:t>
      </w:r>
      <w:hyperlink r:id="rId8">
        <w:r w:rsidDel="00000000" w:rsidR="00000000" w:rsidRPr="00000000">
          <w:rPr>
            <w:rFonts w:ascii="Arial" w:cs="Arial" w:eastAsia="Arial" w:hAnsi="Arial"/>
            <w:color w:val="1155cc"/>
            <w:sz w:val="27"/>
            <w:szCs w:val="27"/>
            <w:u w:val="single"/>
            <w:rtl w:val="0"/>
          </w:rPr>
          <w:t xml:space="preserve">W-4 form</w:t>
        </w:r>
      </w:hyperlink>
      <w:r w:rsidDel="00000000" w:rsidR="00000000" w:rsidRPr="00000000">
        <w:rPr>
          <w:rtl w:val="0"/>
        </w:rPr>
      </w:r>
    </w:p>
    <w:p w:rsidR="00000000" w:rsidDel="00000000" w:rsidP="00000000" w:rsidRDefault="00000000" w:rsidRPr="00000000" w14:paraId="00000311">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Collect direct deposit form </w:t>
      </w:r>
    </w:p>
    <w:p w:rsidR="00000000" w:rsidDel="00000000" w:rsidP="00000000" w:rsidRDefault="00000000" w:rsidRPr="00000000" w14:paraId="00000312">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Collect cell phone number, address, emergency contact information</w:t>
      </w:r>
    </w:p>
    <w:p w:rsidR="00000000" w:rsidDel="00000000" w:rsidP="00000000" w:rsidRDefault="00000000" w:rsidRPr="00000000" w14:paraId="00000313">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Collect DOB and social security number</w:t>
      </w:r>
    </w:p>
    <w:p w:rsidR="00000000" w:rsidDel="00000000" w:rsidP="00000000" w:rsidRDefault="00000000" w:rsidRPr="00000000" w14:paraId="00000314">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Collect </w:t>
      </w:r>
      <w:hyperlink r:id="rId9">
        <w:r w:rsidDel="00000000" w:rsidR="00000000" w:rsidRPr="00000000">
          <w:rPr>
            <w:rFonts w:ascii="Arial" w:cs="Arial" w:eastAsia="Arial" w:hAnsi="Arial"/>
            <w:color w:val="1155cc"/>
            <w:sz w:val="27"/>
            <w:szCs w:val="27"/>
            <w:u w:val="single"/>
            <w:rtl w:val="0"/>
          </w:rPr>
          <w:t xml:space="preserve">I-9 form</w:t>
        </w:r>
      </w:hyperlink>
      <w:r w:rsidDel="00000000" w:rsidR="00000000" w:rsidRPr="00000000">
        <w:rPr>
          <w:rtl w:val="0"/>
        </w:rPr>
      </w:r>
    </w:p>
    <w:p w:rsidR="00000000" w:rsidDel="00000000" w:rsidP="00000000" w:rsidRDefault="00000000" w:rsidRPr="00000000" w14:paraId="00000315">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Make copies of state-issued identification</w:t>
      </w:r>
    </w:p>
    <w:p w:rsidR="00000000" w:rsidDel="00000000" w:rsidP="00000000" w:rsidRDefault="00000000" w:rsidRPr="00000000" w14:paraId="00000316">
      <w:pPr>
        <w:numPr>
          <w:ilvl w:val="0"/>
          <w:numId w:val="12"/>
        </w:numPr>
        <w:spacing w:after="30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Signed employee handbook acknowledgment</w:t>
      </w:r>
    </w:p>
    <w:p w:rsidR="00000000" w:rsidDel="00000000" w:rsidP="00000000" w:rsidRDefault="00000000" w:rsidRPr="00000000" w14:paraId="00000317">
      <w:pPr>
        <w:pStyle w:val="Heading2"/>
        <w:rPr/>
      </w:pPr>
      <w:bookmarkStart w:colFirst="0" w:colLast="0" w:name="_hkh5jxf0z9g0" w:id="70"/>
      <w:bookmarkEnd w:id="70"/>
      <w:r w:rsidDel="00000000" w:rsidR="00000000" w:rsidRPr="00000000">
        <w:rPr>
          <w:rtl w:val="0"/>
        </w:rPr>
        <w:t xml:space="preserve">Training Checklist</w:t>
      </w:r>
    </w:p>
    <w:p w:rsidR="00000000" w:rsidDel="00000000" w:rsidP="00000000" w:rsidRDefault="00000000" w:rsidRPr="00000000" w14:paraId="00000318">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New hire orientation</w:t>
      </w:r>
    </w:p>
    <w:p w:rsidR="00000000" w:rsidDel="00000000" w:rsidP="00000000" w:rsidRDefault="00000000" w:rsidRPr="00000000" w14:paraId="00000319">
      <w:pPr>
        <w:numPr>
          <w:ilvl w:val="0"/>
          <w:numId w:val="12"/>
        </w:numPr>
        <w:spacing w:after="0" w:afterAutospacing="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Policy training</w:t>
      </w:r>
    </w:p>
    <w:p w:rsidR="00000000" w:rsidDel="00000000" w:rsidP="00000000" w:rsidRDefault="00000000" w:rsidRPr="00000000" w14:paraId="0000031A">
      <w:pPr>
        <w:numPr>
          <w:ilvl w:val="0"/>
          <w:numId w:val="12"/>
        </w:numPr>
        <w:spacing w:after="300" w:lineRule="auto"/>
        <w:ind w:left="720" w:hanging="360"/>
        <w:rPr>
          <w:rFonts w:ascii="Arial" w:cs="Arial" w:eastAsia="Arial" w:hAnsi="Arial"/>
          <w:sz w:val="27"/>
          <w:szCs w:val="27"/>
        </w:rPr>
      </w:pPr>
      <w:r w:rsidDel="00000000" w:rsidR="00000000" w:rsidRPr="00000000">
        <w:rPr>
          <w:rFonts w:ascii="Arial" w:cs="Arial" w:eastAsia="Arial" w:hAnsi="Arial"/>
          <w:sz w:val="27"/>
          <w:szCs w:val="27"/>
          <w:rtl w:val="0"/>
        </w:rPr>
        <w:t xml:space="preserve">Role-specific training</w:t>
      </w:r>
    </w:p>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Aptos"/>
  <w:font w:name="Flow Circul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C">
    <w:pPr>
      <w:rPr/>
    </w:pPr>
    <w:r w:rsidDel="00000000" w:rsidR="00000000" w:rsidRPr="00000000">
      <w:rPr/>
      <w:pict>
        <v:shape id="WordPictureWatermark1" style="position:absolute;width:609.2220472440946pt;height:547.7746510996471pt;rotation:0;z-index:-503316481;mso-position-horizontal-relative:margin;mso-position-horizontal:absolute;margin-left:-79.61220472440942pt;mso-position-vertical-relative:margin;mso-position-vertical:absolute;margin-top:75.19488188976356pt;" alt="" type="#_x0000_t75">
          <v:imagedata cropbottom="0f" cropleft="0f" cropright="0f" croptop="0f" r:id="rId1"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D">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-1424</wp:posOffset>
              </wp:positionH>
              <wp:positionV relativeFrom="page">
                <wp:posOffset>-7619</wp:posOffset>
              </wp:positionV>
              <wp:extent cx="7562850" cy="1001663"/>
              <wp:effectExtent b="0" l="0" r="0" t="0"/>
              <wp:wrapTopAndBottom distB="0" distT="0"/>
              <wp:docPr id="1" name=""/>
              <a:graphic>
                <a:graphicData uri="http://schemas.microsoft.com/office/word/2010/wordprocessingGroup">
                  <wpg:wgp>
                    <wpg:cNvGrpSpPr/>
                    <wpg:grpSpPr>
                      <a:xfrm>
                        <a:off x="0" y="476250"/>
                        <a:ext cx="7562850" cy="1001663"/>
                        <a:chOff x="0" y="476250"/>
                        <a:chExt cx="12144475" cy="1589425"/>
                      </a:xfrm>
                    </wpg:grpSpPr>
                    <wps:wsp>
                      <wps:cNvSpPr/>
                      <wps:cNvPr id="2" name="Shape 2"/>
                      <wps:spPr>
                        <a:xfrm flipH="1" rot="10800000">
                          <a:off x="-64350" y="476275"/>
                          <a:ext cx="12208800" cy="1589400"/>
                        </a:xfrm>
                        <a:prstGeom prst="rtTriangle">
                          <a:avLst/>
                        </a:prstGeom>
                        <a:solidFill>
                          <a:srgbClr val="C3D5DC"/>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3" name="Shape 3"/>
                      <wps:spPr>
                        <a:xfrm flipH="1" rot="10800000">
                          <a:off x="-64350" y="488300"/>
                          <a:ext cx="10899000" cy="1384500"/>
                        </a:xfrm>
                        <a:prstGeom prst="rtTriangle">
                          <a:avLst/>
                        </a:prstGeom>
                        <a:solidFill>
                          <a:srgbClr val="4888A1"/>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page">
                <wp:posOffset>-1424</wp:posOffset>
              </wp:positionH>
              <wp:positionV relativeFrom="page">
                <wp:posOffset>-7619</wp:posOffset>
              </wp:positionV>
              <wp:extent cx="7562850" cy="1001663"/>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2850" cy="100166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3">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4">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9">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0">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1">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8">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19">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0">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1">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2">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3">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4">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5">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6">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7">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30">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31">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40">
    <w:lvl w:ilvl="0">
      <w:start w:val="1"/>
      <w:numFmt w:val="bullet"/>
      <w:lvlText w:val="●"/>
      <w:lvlJc w:val="left"/>
      <w:pPr>
        <w:ind w:left="720" w:hanging="259"/>
      </w:pPr>
      <w:rPr/>
    </w:lvl>
    <w:lvl w:ilvl="1">
      <w:start w:val="1"/>
      <w:numFmt w:val="bullet"/>
      <w:lvlText w:val="○"/>
      <w:lvlJc w:val="left"/>
      <w:pPr>
        <w:ind w:left="1440" w:hanging="259"/>
      </w:pPr>
      <w:rPr/>
    </w:lvl>
    <w:lvl w:ilvl="2">
      <w:start w:val="1"/>
      <w:numFmt w:val="bullet"/>
      <w:lvlText w:val="■"/>
      <w:lvlJc w:val="left"/>
      <w:pPr>
        <w:ind w:left="2160" w:hanging="259"/>
      </w:pPr>
      <w:rPr/>
    </w:lvl>
    <w:lvl w:ilvl="3">
      <w:start w:val="1"/>
      <w:numFmt w:val="bullet"/>
      <w:lvlText w:val="●"/>
      <w:lvlJc w:val="left"/>
      <w:pPr>
        <w:ind w:left="2880" w:hanging="259"/>
      </w:pPr>
      <w:rPr/>
    </w:lvl>
    <w:lvl w:ilvl="4">
      <w:start w:val="1"/>
      <w:numFmt w:val="bullet"/>
      <w:lvlText w:val="○"/>
      <w:lvlJc w:val="left"/>
      <w:pPr>
        <w:ind w:left="3600" w:hanging="259"/>
      </w:pPr>
      <w:rPr/>
    </w:lvl>
    <w:lvl w:ilvl="5">
      <w:start w:val="1"/>
      <w:numFmt w:val="bullet"/>
      <w:lvlText w:val="■"/>
      <w:lvlJc w:val="left"/>
      <w:pPr>
        <w:ind w:left="4320" w:hanging="259"/>
      </w:pPr>
      <w:rPr/>
    </w:lvl>
    <w:lvl w:ilvl="6">
      <w:start w:val="1"/>
      <w:numFmt w:val="bullet"/>
      <w:lvlText w:val="●"/>
      <w:lvlJc w:val="left"/>
      <w:pPr>
        <w:ind w:left="5040" w:hanging="259"/>
      </w:pPr>
      <w:rPr/>
    </w:lvl>
    <w:lvl w:ilvl="7">
      <w:start w:val="1"/>
      <w:numFmt w:val="bullet"/>
      <w:lvlText w:val="○"/>
      <w:lvlJc w:val="left"/>
      <w:pPr>
        <w:ind w:left="5760" w:hanging="259"/>
      </w:pPr>
      <w:rPr/>
    </w:lvl>
    <w:lvl w:ilvl="8">
      <w:start w:val="1"/>
      <w:numFmt w:val="bullet"/>
      <w:lvlText w:val="■"/>
      <w:lvlJc w:val="left"/>
      <w:pPr>
        <w:ind w:left="6480" w:hanging="259"/>
      </w:pPr>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7"/>
        <w:szCs w:val="27"/>
      </w:rPr>
    </w:rPrDefault>
    <w:pPrDefault>
      <w:pPr>
        <w:spacing w:after="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 w:lineRule="auto"/>
    </w:pPr>
    <w:rPr>
      <w:rFonts w:ascii="Arial" w:cs="Arial" w:eastAsia="Arial" w:hAnsi="Arial"/>
      <w:b w:val="1"/>
      <w:sz w:val="42"/>
      <w:szCs w:val="42"/>
    </w:rPr>
  </w:style>
  <w:style w:type="paragraph" w:styleId="Heading2">
    <w:name w:val="heading 2"/>
    <w:basedOn w:val="Normal"/>
    <w:next w:val="Normal"/>
    <w:pPr>
      <w:spacing w:after="9" w:lineRule="auto"/>
    </w:pPr>
    <w:rPr>
      <w:rFonts w:ascii="Arial" w:cs="Arial" w:eastAsia="Arial" w:hAnsi="Arial"/>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240" w:lineRule="auto"/>
      <w:ind w:left="0" w:right="0" w:firstLine="0"/>
      <w:jc w:val="left"/>
    </w:pPr>
    <w:rPr>
      <w:rFonts w:ascii="Times New Roman" w:cs="Times New Roman" w:eastAsia="Times New Roman" w:hAnsi="Times New Roman"/>
      <w:b w:val="1"/>
      <w:i w:val="0"/>
      <w:smallCaps w:val="0"/>
      <w:strike w:val="0"/>
      <w:color w:val="000000"/>
      <w:sz w:val="33"/>
      <w:szCs w:val="33"/>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240" w:lineRule="auto"/>
      <w:ind w:left="0" w:right="0" w:firstLine="0"/>
      <w:jc w:val="left"/>
    </w:pPr>
    <w:rPr>
      <w:rFonts w:ascii="Times New Roman" w:cs="Times New Roman" w:eastAsia="Times New Roman" w:hAnsi="Times New Roman"/>
      <w:b w:val="1"/>
      <w:i w:val="0"/>
      <w:smallCaps w:val="0"/>
      <w:strike w:val="0"/>
      <w:color w:val="000000"/>
      <w:sz w:val="30"/>
      <w:szCs w:val="3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240" w:lineRule="auto"/>
      <w:ind w:left="0" w:right="0" w:firstLine="0"/>
      <w:jc w:val="left"/>
    </w:pPr>
    <w:rPr>
      <w:rFonts w:ascii="Times New Roman" w:cs="Times New Roman" w:eastAsia="Times New Roman" w:hAnsi="Times New Roman"/>
      <w:b w:val="1"/>
      <w:i w:val="0"/>
      <w:smallCaps w:val="0"/>
      <w:strike w:val="0"/>
      <w:color w:val="000000"/>
      <w:sz w:val="27"/>
      <w:szCs w:val="27"/>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cis.gov/sites/default/files/document/forms/i-9.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www.irs.gov/pub/irs-pdf/fw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lowCircul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